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C6EFE8" w14:textId="02B0E081" w:rsidR="00C52F86" w:rsidRPr="00C52F86" w:rsidRDefault="007E31C4" w:rsidP="00C52F86">
      <w:pPr>
        <w:rPr>
          <w:rFonts w:cstheme="minorHAns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CB072AE" wp14:editId="06A8C041">
            <wp:simplePos x="0" y="0"/>
            <wp:positionH relativeFrom="column">
              <wp:posOffset>-347170</wp:posOffset>
            </wp:positionH>
            <wp:positionV relativeFrom="paragraph">
              <wp:posOffset>5561243</wp:posOffset>
            </wp:positionV>
            <wp:extent cx="3124835" cy="2432050"/>
            <wp:effectExtent l="0" t="0" r="0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3AD6" w:rsidRPr="00C52F86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213DAD" wp14:editId="5CB46F3C">
                <wp:simplePos x="0" y="0"/>
                <wp:positionH relativeFrom="margin">
                  <wp:posOffset>2481333</wp:posOffset>
                </wp:positionH>
                <wp:positionV relativeFrom="paragraph">
                  <wp:posOffset>1389338</wp:posOffset>
                </wp:positionV>
                <wp:extent cx="3633470" cy="6946900"/>
                <wp:effectExtent l="0" t="0" r="24130" b="2540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3470" cy="694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28A75" w14:textId="209CBFF9" w:rsidR="00C52F86" w:rsidRPr="004C51A2" w:rsidRDefault="006F4D0A" w:rsidP="004C51A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C52F86" w:rsidRPr="004C51A2">
                              <w:rPr>
                                <w:sz w:val="28"/>
                                <w:szCs w:val="28"/>
                              </w:rPr>
                              <w:t>Context:</w:t>
                            </w:r>
                          </w:p>
                          <w:p w14:paraId="6C109B72" w14:textId="03808219" w:rsidR="0024193D" w:rsidRDefault="00634592" w:rsidP="00771F48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Ralph </w:t>
                            </w:r>
                            <w:r w:rsidR="00771F48">
                              <w:rPr>
                                <w:sz w:val="24"/>
                                <w:szCs w:val="24"/>
                              </w:rPr>
                              <w:t>Vaughan Williams, 1872-1958</w:t>
                            </w:r>
                          </w:p>
                          <w:p w14:paraId="2DE45A20" w14:textId="4255214A" w:rsidR="009D474B" w:rsidRPr="00634592" w:rsidRDefault="00634592" w:rsidP="0063459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On Wenlock Edge, written 1909.</w:t>
                            </w:r>
                          </w:p>
                          <w:p w14:paraId="18B68505" w14:textId="23DCF71B" w:rsidR="00771F48" w:rsidRDefault="009D474B" w:rsidP="00771F48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Vaughan Williams w</w:t>
                            </w:r>
                            <w:r w:rsidR="00676F98">
                              <w:rPr>
                                <w:sz w:val="24"/>
                                <w:szCs w:val="24"/>
                              </w:rPr>
                              <w:t>as born in Gloucestershire,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and received education at</w:t>
                            </w:r>
                            <w:r w:rsidR="00676F9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Charterhouse, </w:t>
                            </w:r>
                            <w:r w:rsidR="00676F98">
                              <w:rPr>
                                <w:sz w:val="24"/>
                                <w:szCs w:val="24"/>
                              </w:rPr>
                              <w:t>the Royal College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of</w:t>
                            </w:r>
                            <w:r w:rsidR="00676F98">
                              <w:rPr>
                                <w:sz w:val="24"/>
                                <w:szCs w:val="24"/>
                              </w:rPr>
                              <w:t xml:space="preserve"> Music and Trinity College, Cambridge.</w:t>
                            </w:r>
                          </w:p>
                          <w:p w14:paraId="13642779" w14:textId="534D6F52" w:rsidR="00676F98" w:rsidRDefault="00676F98" w:rsidP="00771F48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Like many other early 20</w:t>
                            </w:r>
                            <w:r w:rsidRPr="00676F98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century composers, Vaughan Williams sought to break away from the German Romantic tradition that had dominated in the previous century. </w:t>
                            </w:r>
                          </w:p>
                          <w:p w14:paraId="5CB49067" w14:textId="49AF9FEC" w:rsidR="00676F98" w:rsidRPr="00676F98" w:rsidRDefault="00676F98" w:rsidP="00676F98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76F98">
                              <w:rPr>
                                <w:sz w:val="24"/>
                                <w:szCs w:val="24"/>
                              </w:rPr>
                              <w:t>He was also part of the English Musical Renaissance of the late 19</w:t>
                            </w:r>
                            <w:r w:rsidRPr="00676F98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676F98">
                              <w:rPr>
                                <w:sz w:val="24"/>
                                <w:szCs w:val="24"/>
                              </w:rPr>
                              <w:t xml:space="preserve"> to early 20</w:t>
                            </w:r>
                            <w:r w:rsidRPr="00676F98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676F98">
                              <w:rPr>
                                <w:sz w:val="24"/>
                                <w:szCs w:val="24"/>
                              </w:rPr>
                              <w:t xml:space="preserve"> century where English composers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76F98"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Hubert Parry and Charles Villiers Stanford were early pioneers of the movement), </w:t>
                            </w:r>
                            <w:r w:rsidRPr="00676F98">
                              <w:rPr>
                                <w:sz w:val="24"/>
                                <w:szCs w:val="24"/>
                              </w:rPr>
                              <w:t xml:space="preserve">sought to break away from the influence of the continent and create their own national idiom. </w:t>
                            </w:r>
                          </w:p>
                          <w:p w14:paraId="4D4FFA11" w14:textId="3E584350" w:rsidR="00676F98" w:rsidRDefault="002873C9" w:rsidP="00771F48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This Renaissance </w:t>
                            </w:r>
                            <w:r w:rsidR="00676F98">
                              <w:rPr>
                                <w:sz w:val="24"/>
                                <w:szCs w:val="24"/>
                              </w:rPr>
                              <w:t xml:space="preserve">included </w:t>
                            </w:r>
                            <w:r w:rsidR="009D474B">
                              <w:rPr>
                                <w:sz w:val="24"/>
                                <w:szCs w:val="24"/>
                              </w:rPr>
                              <w:t>revisiting earlier English music - Tudor music of Tallis and Byrd - and folk music, as well as taking inspiration from the English bucolic background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7F030FE" w14:textId="4A71AD48" w:rsidR="007F3AD6" w:rsidRDefault="007F3AD6" w:rsidP="00771F48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Vaughan Williams dedicated decades of his life to collecting folk songs; the influence of this music is very apparent in his music, especially in its modal nature.</w:t>
                            </w:r>
                          </w:p>
                          <w:p w14:paraId="0DDCA1D0" w14:textId="2F969378" w:rsidR="00634592" w:rsidRDefault="00634592" w:rsidP="00771F48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On Wenlock Edge is a song cycle written comparatively early in VW’s career. It is a collection of six songs which set the text of E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 Housman’s </w:t>
                            </w:r>
                            <w:r w:rsidRPr="00634592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A Shropshire Lad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which was written in 1896. Butterworth also set these songs, making for an interesting comparison with Vaughan Williams’ own.</w:t>
                            </w:r>
                          </w:p>
                          <w:p w14:paraId="6AFFDBED" w14:textId="1017B11E" w:rsidR="006F4D0A" w:rsidRPr="002F1BE6" w:rsidRDefault="006F4D0A" w:rsidP="002F1BE6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B83670F" w14:textId="77777777" w:rsidR="006F4D0A" w:rsidRPr="006F4D0A" w:rsidRDefault="006F4D0A" w:rsidP="006F4D0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BFE9A81" w14:textId="77777777" w:rsidR="00C52F86" w:rsidRDefault="00C52F86" w:rsidP="00C52F86"/>
                          <w:p w14:paraId="48369CEB" w14:textId="77777777" w:rsidR="00C52F86" w:rsidRDefault="00C52F86" w:rsidP="00C52F86"/>
                          <w:p w14:paraId="722ECB38" w14:textId="77777777" w:rsidR="00C52F86" w:rsidRDefault="00C52F86" w:rsidP="00C52F86"/>
                          <w:p w14:paraId="08371A1C" w14:textId="7354548F" w:rsidR="00C52F86" w:rsidRDefault="00C52F86" w:rsidP="00C52F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213DA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95.4pt;margin-top:109.4pt;width:286.1pt;height:54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" strokecolor="white [3212]">
                <v:textbox>
                  <w:txbxContent>
                    <w:p w14:paraId="5F728A75" w14:textId="209CBFF9" w:rsidR="00C52F86" w:rsidRPr="004C51A2" w:rsidRDefault="006F4D0A" w:rsidP="004C51A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</w:t>
                      </w:r>
                      <w:r w:rsidR="00C52F86" w:rsidRPr="004C51A2">
                        <w:rPr>
                          <w:sz w:val="28"/>
                          <w:szCs w:val="28"/>
                        </w:rPr>
                        <w:t>Context:</w:t>
                      </w:r>
                    </w:p>
                    <w:p w14:paraId="6C109B72" w14:textId="03808219" w:rsidR="0024193D" w:rsidRDefault="00634592" w:rsidP="00771F48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Ralph </w:t>
                      </w:r>
                      <w:r w:rsidR="00771F48">
                        <w:rPr>
                          <w:sz w:val="24"/>
                          <w:szCs w:val="24"/>
                        </w:rPr>
                        <w:t>Vaughan Williams, 1872-1958</w:t>
                      </w:r>
                    </w:p>
                    <w:p w14:paraId="2DE45A20" w14:textId="4255214A" w:rsidR="009D474B" w:rsidRPr="00634592" w:rsidRDefault="00634592" w:rsidP="00634592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On Wenlock Edge, written 1909.</w:t>
                      </w:r>
                    </w:p>
                    <w:p w14:paraId="18B68505" w14:textId="23DCF71B" w:rsidR="00771F48" w:rsidRDefault="009D474B" w:rsidP="00771F48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Vaughan Williams w</w:t>
                      </w:r>
                      <w:r w:rsidR="00676F98">
                        <w:rPr>
                          <w:sz w:val="24"/>
                          <w:szCs w:val="24"/>
                        </w:rPr>
                        <w:t>as born in Gloucestershire,</w:t>
                      </w:r>
                      <w:r>
                        <w:rPr>
                          <w:sz w:val="24"/>
                          <w:szCs w:val="24"/>
                        </w:rPr>
                        <w:t xml:space="preserve"> and received education at</w:t>
                      </w:r>
                      <w:r w:rsidR="00676F98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Charterhouse, </w:t>
                      </w:r>
                      <w:r w:rsidR="00676F98">
                        <w:rPr>
                          <w:sz w:val="24"/>
                          <w:szCs w:val="24"/>
                        </w:rPr>
                        <w:t>the Royal College</w:t>
                      </w:r>
                      <w:r>
                        <w:rPr>
                          <w:sz w:val="24"/>
                          <w:szCs w:val="24"/>
                        </w:rPr>
                        <w:t xml:space="preserve"> of</w:t>
                      </w:r>
                      <w:r w:rsidR="00676F98">
                        <w:rPr>
                          <w:sz w:val="24"/>
                          <w:szCs w:val="24"/>
                        </w:rPr>
                        <w:t xml:space="preserve"> Music and Trinity College, Cambridge.</w:t>
                      </w:r>
                    </w:p>
                    <w:p w14:paraId="13642779" w14:textId="534D6F52" w:rsidR="00676F98" w:rsidRDefault="00676F98" w:rsidP="00771F48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Like many other early 20</w:t>
                      </w:r>
                      <w:r w:rsidRPr="00676F98">
                        <w:rPr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>
                        <w:rPr>
                          <w:sz w:val="24"/>
                          <w:szCs w:val="24"/>
                        </w:rPr>
                        <w:t xml:space="preserve"> century composers, Vaughan Williams sought to break away from the German Romantic tradition that had dominated in the previous century. </w:t>
                      </w:r>
                    </w:p>
                    <w:p w14:paraId="5CB49067" w14:textId="49AF9FEC" w:rsidR="00676F98" w:rsidRPr="00676F98" w:rsidRDefault="00676F98" w:rsidP="00676F98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 w:rsidRPr="00676F98">
                        <w:rPr>
                          <w:sz w:val="24"/>
                          <w:szCs w:val="24"/>
                        </w:rPr>
                        <w:t>He was also part of the English Musical Renaissance of the late 19</w:t>
                      </w:r>
                      <w:r w:rsidRPr="00676F98">
                        <w:rPr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676F98">
                        <w:rPr>
                          <w:sz w:val="24"/>
                          <w:szCs w:val="24"/>
                        </w:rPr>
                        <w:t xml:space="preserve"> to early 20</w:t>
                      </w:r>
                      <w:r w:rsidRPr="00676F98">
                        <w:rPr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676F98">
                        <w:rPr>
                          <w:sz w:val="24"/>
                          <w:szCs w:val="24"/>
                        </w:rPr>
                        <w:t xml:space="preserve"> century where English composers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676F98">
                        <w:rPr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sz w:val="24"/>
                          <w:szCs w:val="24"/>
                        </w:rPr>
                        <w:t xml:space="preserve">Hubert Parry and Charles Villiers Stanford were early pioneers of the movement), </w:t>
                      </w:r>
                      <w:r w:rsidRPr="00676F98">
                        <w:rPr>
                          <w:sz w:val="24"/>
                          <w:szCs w:val="24"/>
                        </w:rPr>
                        <w:t xml:space="preserve">sought to break away from the influence of the continent and create their own national idiom. </w:t>
                      </w:r>
                    </w:p>
                    <w:p w14:paraId="4D4FFA11" w14:textId="3E584350" w:rsidR="00676F98" w:rsidRDefault="002873C9" w:rsidP="00771F48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This Renaissance </w:t>
                      </w:r>
                      <w:r w:rsidR="00676F98">
                        <w:rPr>
                          <w:sz w:val="24"/>
                          <w:szCs w:val="24"/>
                        </w:rPr>
                        <w:t xml:space="preserve">included </w:t>
                      </w:r>
                      <w:r w:rsidR="009D474B">
                        <w:rPr>
                          <w:sz w:val="24"/>
                          <w:szCs w:val="24"/>
                        </w:rPr>
                        <w:t>revisiting earlier English music - Tudor music of Tallis and Byrd - and folk music, as well as taking inspiration from the English bucolic background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7F030FE" w14:textId="4A71AD48" w:rsidR="007F3AD6" w:rsidRDefault="007F3AD6" w:rsidP="00771F48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Vaughan Williams dedicated decades of his life to collecting folk songs; the influence of this music is very apparent in his music, especially in its modal nature.</w:t>
                      </w:r>
                    </w:p>
                    <w:p w14:paraId="0DDCA1D0" w14:textId="2F969378" w:rsidR="00634592" w:rsidRDefault="00634592" w:rsidP="00771F48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On Wenlock Edge is a song cycle written comparatively early in VW’s career. It is a collection of six songs which set the text of E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A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 Housman’s </w:t>
                      </w:r>
                      <w:r w:rsidRPr="00634592">
                        <w:rPr>
                          <w:i/>
                          <w:iCs/>
                          <w:sz w:val="24"/>
                          <w:szCs w:val="24"/>
                        </w:rPr>
                        <w:t>A Shropshire Lad</w:t>
                      </w:r>
                      <w:r>
                        <w:rPr>
                          <w:sz w:val="24"/>
                          <w:szCs w:val="24"/>
                        </w:rPr>
                        <w:t xml:space="preserve"> which was written in 1896. Butterworth also set these songs, making for an interesting comparison with Vaughan Williams’ own.</w:t>
                      </w:r>
                    </w:p>
                    <w:p w14:paraId="6AFFDBED" w14:textId="1017B11E" w:rsidR="006F4D0A" w:rsidRPr="002F1BE6" w:rsidRDefault="006F4D0A" w:rsidP="002F1BE6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B83670F" w14:textId="77777777" w:rsidR="006F4D0A" w:rsidRPr="006F4D0A" w:rsidRDefault="006F4D0A" w:rsidP="006F4D0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0BFE9A81" w14:textId="77777777" w:rsidR="00C52F86" w:rsidRDefault="00C52F86" w:rsidP="00C52F86"/>
                    <w:p w14:paraId="48369CEB" w14:textId="77777777" w:rsidR="00C52F86" w:rsidRDefault="00C52F86" w:rsidP="00C52F86"/>
                    <w:p w14:paraId="722ECB38" w14:textId="77777777" w:rsidR="00C52F86" w:rsidRDefault="00C52F86" w:rsidP="00C52F86"/>
                    <w:p w14:paraId="08371A1C" w14:textId="7354548F" w:rsidR="00C52F86" w:rsidRDefault="00C52F86" w:rsidP="00C52F86"/>
                  </w:txbxContent>
                </v:textbox>
                <w10:wrap type="square" anchorx="margin"/>
              </v:shape>
            </w:pict>
          </mc:Fallback>
        </mc:AlternateContent>
      </w:r>
      <w:r w:rsidR="007F3AD6" w:rsidRPr="00C52F86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144" behindDoc="1" locked="0" layoutInCell="1" allowOverlap="1" wp14:anchorId="43C4992F" wp14:editId="45749A55">
                <wp:simplePos x="0" y="0"/>
                <wp:positionH relativeFrom="page">
                  <wp:posOffset>467681</wp:posOffset>
                </wp:positionH>
                <wp:positionV relativeFrom="paragraph">
                  <wp:posOffset>412</wp:posOffset>
                </wp:positionV>
                <wp:extent cx="6785610" cy="1635760"/>
                <wp:effectExtent l="0" t="0" r="15240" b="21590"/>
                <wp:wrapTight wrapText="bothSides">
                  <wp:wrapPolygon edited="0">
                    <wp:start x="0" y="0"/>
                    <wp:lineTo x="0" y="21634"/>
                    <wp:lineTo x="21588" y="21634"/>
                    <wp:lineTo x="21588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5610" cy="163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1DE8F" w14:textId="5E0DD359" w:rsidR="00C52F86" w:rsidRPr="00922116" w:rsidRDefault="00922116">
                            <w:pPr>
                              <w:rPr>
                                <w:rFonts w:ascii="Hello" w:hAnsi="Hello"/>
                                <w:b/>
                                <w:bCs/>
                                <w:color w:val="A8D08D" w:themeColor="accent6" w:themeTint="99"/>
                                <w:sz w:val="68"/>
                                <w:szCs w:val="68"/>
                              </w:rPr>
                            </w:pPr>
                            <w:r w:rsidRPr="00922116">
                              <w:rPr>
                                <w:rFonts w:ascii="Hello" w:hAnsi="Hello"/>
                                <w:b/>
                                <w:bCs/>
                                <w:color w:val="A8D08D" w:themeColor="accent6" w:themeTint="99"/>
                                <w:sz w:val="68"/>
                                <w:szCs w:val="68"/>
                              </w:rPr>
                              <w:t>On Wenlock Edge, Vaughan Williams</w:t>
                            </w:r>
                          </w:p>
                          <w:p w14:paraId="5473ABAA" w14:textId="5862C444" w:rsidR="001C2539" w:rsidRPr="00922116" w:rsidRDefault="00C52F86" w:rsidP="00C52F86">
                            <w:pPr>
                              <w:jc w:val="center"/>
                              <w:rPr>
                                <w:rFonts w:ascii="Hello" w:hAnsi="Hello"/>
                                <w:b/>
                                <w:bCs/>
                                <w:color w:val="A8D08D" w:themeColor="accent6" w:themeTint="99"/>
                                <w:sz w:val="68"/>
                                <w:szCs w:val="68"/>
                              </w:rPr>
                            </w:pPr>
                            <w:r w:rsidRPr="00922116">
                              <w:rPr>
                                <w:rFonts w:ascii="Hello" w:hAnsi="Hello"/>
                                <w:b/>
                                <w:bCs/>
                                <w:color w:val="A8D08D" w:themeColor="accent6" w:themeTint="99"/>
                                <w:sz w:val="68"/>
                                <w:szCs w:val="68"/>
                              </w:rPr>
                              <w:t>Wider listening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499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6.85pt;margin-top:.05pt;width:534.3pt;height:128.8pt;z-index:-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" strokecolor="white [3212]">
                <v:textbox>
                  <w:txbxContent>
                    <w:p w14:paraId="75A1DE8F" w14:textId="5E0DD359" w:rsidR="00C52F86" w:rsidRPr="00922116" w:rsidRDefault="00922116">
                      <w:pPr>
                        <w:rPr>
                          <w:rFonts w:ascii="Hello" w:hAnsi="Hello"/>
                          <w:b/>
                          <w:bCs/>
                          <w:color w:val="A8D08D" w:themeColor="accent6" w:themeTint="99"/>
                          <w:sz w:val="68"/>
                          <w:szCs w:val="68"/>
                        </w:rPr>
                      </w:pPr>
                      <w:r w:rsidRPr="00922116">
                        <w:rPr>
                          <w:rFonts w:ascii="Hello" w:hAnsi="Hello"/>
                          <w:b/>
                          <w:bCs/>
                          <w:color w:val="A8D08D" w:themeColor="accent6" w:themeTint="99"/>
                          <w:sz w:val="68"/>
                          <w:szCs w:val="68"/>
                        </w:rPr>
                        <w:t>On Wenlock Edge, Vaughan Williams</w:t>
                      </w:r>
                    </w:p>
                    <w:p w14:paraId="5473ABAA" w14:textId="5862C444" w:rsidR="001C2539" w:rsidRPr="00922116" w:rsidRDefault="00C52F86" w:rsidP="00C52F86">
                      <w:pPr>
                        <w:jc w:val="center"/>
                        <w:rPr>
                          <w:rFonts w:ascii="Hello" w:hAnsi="Hello"/>
                          <w:b/>
                          <w:bCs/>
                          <w:color w:val="A8D08D" w:themeColor="accent6" w:themeTint="99"/>
                          <w:sz w:val="68"/>
                          <w:szCs w:val="68"/>
                        </w:rPr>
                      </w:pPr>
                      <w:r w:rsidRPr="00922116">
                        <w:rPr>
                          <w:rFonts w:ascii="Hello" w:hAnsi="Hello"/>
                          <w:b/>
                          <w:bCs/>
                          <w:color w:val="A8D08D" w:themeColor="accent6" w:themeTint="99"/>
                          <w:sz w:val="68"/>
                          <w:szCs w:val="68"/>
                        </w:rPr>
                        <w:t>Wider listening</w:t>
                      </w:r>
                      <w:bookmarkStart w:id="1" w:name="_GoBack"/>
                      <w:bookmarkEnd w:id="1"/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F3AD6" w:rsidRPr="00C52F86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CC15DB8" wp14:editId="0F9FDC63">
                <wp:simplePos x="0" y="0"/>
                <wp:positionH relativeFrom="margin">
                  <wp:posOffset>-229832</wp:posOffset>
                </wp:positionH>
                <wp:positionV relativeFrom="paragraph">
                  <wp:posOffset>1446435</wp:posOffset>
                </wp:positionV>
                <wp:extent cx="2360930" cy="3469640"/>
                <wp:effectExtent l="19050" t="19050" r="12700" b="1651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46964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chemeClr val="bg2">
                              <a:lumMod val="75000"/>
                              <a:alpha val="57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753131F" w14:textId="78807054" w:rsidR="00C52F86" w:rsidRPr="00C52F86" w:rsidRDefault="00C52F86" w:rsidP="007A7A5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52F86">
                              <w:rPr>
                                <w:sz w:val="24"/>
                                <w:szCs w:val="24"/>
                              </w:rPr>
                              <w:t>Composers for comparison:</w:t>
                            </w:r>
                          </w:p>
                          <w:p w14:paraId="78BB7AE7" w14:textId="59C6E34E" w:rsidR="007A7A59" w:rsidRDefault="00922116" w:rsidP="00C52F8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Butterworth</w:t>
                            </w:r>
                          </w:p>
                          <w:p w14:paraId="3E0B0153" w14:textId="1A6535F4" w:rsidR="00922116" w:rsidRDefault="00922116" w:rsidP="00C52F8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Finzi</w:t>
                            </w:r>
                            <w:proofErr w:type="spellEnd"/>
                          </w:p>
                          <w:p w14:paraId="37D382F2" w14:textId="726F573F" w:rsidR="00922116" w:rsidRDefault="00922116" w:rsidP="00C52F8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Holst</w:t>
                            </w:r>
                          </w:p>
                          <w:p w14:paraId="347304E6" w14:textId="11DA304D" w:rsidR="009D474B" w:rsidRPr="00452871" w:rsidRDefault="009D474B" w:rsidP="009D474B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452871">
                              <w:rPr>
                                <w:sz w:val="24"/>
                                <w:szCs w:val="24"/>
                                <w:lang w:val="de-DE"/>
                              </w:rPr>
                              <w:t>Howells</w:t>
                            </w:r>
                          </w:p>
                          <w:p w14:paraId="7F8874CB" w14:textId="5906AC33" w:rsidR="00922116" w:rsidRPr="00452871" w:rsidRDefault="00922116" w:rsidP="00C52F86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452871">
                              <w:rPr>
                                <w:sz w:val="24"/>
                                <w:szCs w:val="24"/>
                                <w:lang w:val="de-DE"/>
                              </w:rPr>
                              <w:t>Tippett</w:t>
                            </w:r>
                          </w:p>
                          <w:p w14:paraId="7009126A" w14:textId="62443A3B" w:rsidR="00771F48" w:rsidRPr="00452871" w:rsidRDefault="00771F48" w:rsidP="00C52F86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452871">
                              <w:rPr>
                                <w:sz w:val="24"/>
                                <w:szCs w:val="24"/>
                                <w:lang w:val="de-DE"/>
                              </w:rPr>
                              <w:t>Delius</w:t>
                            </w:r>
                          </w:p>
                          <w:p w14:paraId="6E7AD601" w14:textId="6D78A0FA" w:rsidR="00771F48" w:rsidRPr="00452871" w:rsidRDefault="00771F48" w:rsidP="00C52F86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452871">
                              <w:rPr>
                                <w:sz w:val="24"/>
                                <w:szCs w:val="24"/>
                                <w:lang w:val="de-DE"/>
                              </w:rPr>
                              <w:t>Elgar</w:t>
                            </w:r>
                          </w:p>
                          <w:p w14:paraId="47C499CB" w14:textId="5596CE9A" w:rsidR="00771F48" w:rsidRPr="00452871" w:rsidRDefault="00771F48" w:rsidP="00C52F86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452871">
                              <w:rPr>
                                <w:sz w:val="24"/>
                                <w:szCs w:val="24"/>
                                <w:lang w:val="de-DE"/>
                              </w:rPr>
                              <w:t>Britten</w:t>
                            </w:r>
                          </w:p>
                          <w:p w14:paraId="1580CD01" w14:textId="6ADEC9DF" w:rsidR="006754B8" w:rsidRPr="00452871" w:rsidRDefault="006754B8" w:rsidP="00C52F86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452871">
                              <w:rPr>
                                <w:sz w:val="24"/>
                                <w:szCs w:val="24"/>
                                <w:lang w:val="de-DE"/>
                              </w:rPr>
                              <w:t>Mahler</w:t>
                            </w:r>
                          </w:p>
                          <w:p w14:paraId="2928AE80" w14:textId="677B4948" w:rsidR="002F1B1E" w:rsidRDefault="006754B8" w:rsidP="00C52F8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Schubert</w:t>
                            </w:r>
                          </w:p>
                          <w:p w14:paraId="4195A947" w14:textId="77777777" w:rsidR="00922116" w:rsidRDefault="00922116" w:rsidP="00C52F86">
                            <w:pPr>
                              <w:jc w:val="center"/>
                            </w:pPr>
                          </w:p>
                          <w:p w14:paraId="3F11D4A9" w14:textId="77777777" w:rsidR="007A7A59" w:rsidRDefault="007A7A59" w:rsidP="00C52F86">
                            <w:pPr>
                              <w:jc w:val="center"/>
                            </w:pPr>
                          </w:p>
                          <w:p w14:paraId="424FB7C0" w14:textId="77777777" w:rsidR="00C52F86" w:rsidRDefault="00C52F86"/>
                          <w:p w14:paraId="598C6DA0" w14:textId="77777777" w:rsidR="00C52F86" w:rsidRDefault="00C52F86"/>
                          <w:p w14:paraId="632A4619" w14:textId="77777777" w:rsidR="00C52F86" w:rsidRDefault="00C52F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15DB8" id="_x0000_s1028" type="#_x0000_t202" style="position:absolute;margin-left:-18.1pt;margin-top:113.9pt;width:185.9pt;height:273.2pt;z-index:251657216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" filled="f" strokecolor="#aeaaaa [2414]" strokeweight="2.25pt">
                <v:stroke dashstyle="1 1" opacity="37265f"/>
                <v:textbox>
                  <w:txbxContent>
                    <w:p w14:paraId="2753131F" w14:textId="78807054" w:rsidR="00C52F86" w:rsidRPr="00C52F86" w:rsidRDefault="00C52F86" w:rsidP="007A7A5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C52F86">
                        <w:rPr>
                          <w:sz w:val="24"/>
                          <w:szCs w:val="24"/>
                        </w:rPr>
                        <w:t>Composers for comparison:</w:t>
                      </w:r>
                    </w:p>
                    <w:p w14:paraId="78BB7AE7" w14:textId="59C6E34E" w:rsidR="007A7A59" w:rsidRDefault="00922116" w:rsidP="00C52F8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Butterworth</w:t>
                      </w:r>
                    </w:p>
                    <w:p w14:paraId="3E0B0153" w14:textId="1A6535F4" w:rsidR="00922116" w:rsidRDefault="00922116" w:rsidP="00C52F8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</w:rPr>
                        <w:t>Finzi</w:t>
                      </w:r>
                      <w:proofErr w:type="spellEnd"/>
                    </w:p>
                    <w:p w14:paraId="37D382F2" w14:textId="726F573F" w:rsidR="00922116" w:rsidRDefault="00922116" w:rsidP="00C52F8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Holst</w:t>
                      </w:r>
                    </w:p>
                    <w:p w14:paraId="347304E6" w14:textId="11DA304D" w:rsidR="009D474B" w:rsidRPr="00452871" w:rsidRDefault="009D474B" w:rsidP="009D474B">
                      <w:pPr>
                        <w:jc w:val="center"/>
                        <w:rPr>
                          <w:sz w:val="24"/>
                          <w:szCs w:val="24"/>
                          <w:lang w:val="de-DE"/>
                        </w:rPr>
                      </w:pPr>
                      <w:r w:rsidRPr="00452871">
                        <w:rPr>
                          <w:sz w:val="24"/>
                          <w:szCs w:val="24"/>
                          <w:lang w:val="de-DE"/>
                        </w:rPr>
                        <w:t>Howells</w:t>
                      </w:r>
                    </w:p>
                    <w:p w14:paraId="7F8874CB" w14:textId="5906AC33" w:rsidR="00922116" w:rsidRPr="00452871" w:rsidRDefault="00922116" w:rsidP="00C52F86">
                      <w:pPr>
                        <w:jc w:val="center"/>
                        <w:rPr>
                          <w:sz w:val="24"/>
                          <w:szCs w:val="24"/>
                          <w:lang w:val="de-DE"/>
                        </w:rPr>
                      </w:pPr>
                      <w:r w:rsidRPr="00452871">
                        <w:rPr>
                          <w:sz w:val="24"/>
                          <w:szCs w:val="24"/>
                          <w:lang w:val="de-DE"/>
                        </w:rPr>
                        <w:t>Tippett</w:t>
                      </w:r>
                    </w:p>
                    <w:p w14:paraId="7009126A" w14:textId="62443A3B" w:rsidR="00771F48" w:rsidRPr="00452871" w:rsidRDefault="00771F48" w:rsidP="00C52F86">
                      <w:pPr>
                        <w:jc w:val="center"/>
                        <w:rPr>
                          <w:sz w:val="24"/>
                          <w:szCs w:val="24"/>
                          <w:lang w:val="de-DE"/>
                        </w:rPr>
                      </w:pPr>
                      <w:r w:rsidRPr="00452871">
                        <w:rPr>
                          <w:sz w:val="24"/>
                          <w:szCs w:val="24"/>
                          <w:lang w:val="de-DE"/>
                        </w:rPr>
                        <w:t>Delius</w:t>
                      </w:r>
                    </w:p>
                    <w:p w14:paraId="6E7AD601" w14:textId="6D78A0FA" w:rsidR="00771F48" w:rsidRPr="00452871" w:rsidRDefault="00771F48" w:rsidP="00C52F86">
                      <w:pPr>
                        <w:jc w:val="center"/>
                        <w:rPr>
                          <w:sz w:val="24"/>
                          <w:szCs w:val="24"/>
                          <w:lang w:val="de-DE"/>
                        </w:rPr>
                      </w:pPr>
                      <w:r w:rsidRPr="00452871">
                        <w:rPr>
                          <w:sz w:val="24"/>
                          <w:szCs w:val="24"/>
                          <w:lang w:val="de-DE"/>
                        </w:rPr>
                        <w:t>Elgar</w:t>
                      </w:r>
                    </w:p>
                    <w:p w14:paraId="47C499CB" w14:textId="5596CE9A" w:rsidR="00771F48" w:rsidRPr="00452871" w:rsidRDefault="00771F48" w:rsidP="00C52F86">
                      <w:pPr>
                        <w:jc w:val="center"/>
                        <w:rPr>
                          <w:sz w:val="24"/>
                          <w:szCs w:val="24"/>
                          <w:lang w:val="de-DE"/>
                        </w:rPr>
                      </w:pPr>
                      <w:r w:rsidRPr="00452871">
                        <w:rPr>
                          <w:sz w:val="24"/>
                          <w:szCs w:val="24"/>
                          <w:lang w:val="de-DE"/>
                        </w:rPr>
                        <w:t>Britten</w:t>
                      </w:r>
                    </w:p>
                    <w:p w14:paraId="1580CD01" w14:textId="6ADEC9DF" w:rsidR="006754B8" w:rsidRPr="00452871" w:rsidRDefault="006754B8" w:rsidP="00C52F86">
                      <w:pPr>
                        <w:jc w:val="center"/>
                        <w:rPr>
                          <w:sz w:val="24"/>
                          <w:szCs w:val="24"/>
                          <w:lang w:val="de-DE"/>
                        </w:rPr>
                      </w:pPr>
                      <w:r w:rsidRPr="00452871">
                        <w:rPr>
                          <w:sz w:val="24"/>
                          <w:szCs w:val="24"/>
                          <w:lang w:val="de-DE"/>
                        </w:rPr>
                        <w:t>Mahler</w:t>
                      </w:r>
                    </w:p>
                    <w:p w14:paraId="2928AE80" w14:textId="677B4948" w:rsidR="002F1B1E" w:rsidRDefault="006754B8" w:rsidP="00C52F8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Schubert</w:t>
                      </w:r>
                    </w:p>
                    <w:p w14:paraId="4195A947" w14:textId="77777777" w:rsidR="00922116" w:rsidRDefault="00922116" w:rsidP="00C52F86">
                      <w:pPr>
                        <w:jc w:val="center"/>
                      </w:pPr>
                    </w:p>
                    <w:p w14:paraId="3F11D4A9" w14:textId="77777777" w:rsidR="007A7A59" w:rsidRDefault="007A7A59" w:rsidP="00C52F86">
                      <w:pPr>
                        <w:jc w:val="center"/>
                      </w:pPr>
                    </w:p>
                    <w:p w14:paraId="424FB7C0" w14:textId="77777777" w:rsidR="00C52F86" w:rsidRDefault="00C52F86"/>
                    <w:p w14:paraId="598C6DA0" w14:textId="77777777" w:rsidR="00C52F86" w:rsidRDefault="00C52F86"/>
                    <w:p w14:paraId="632A4619" w14:textId="77777777" w:rsidR="00C52F86" w:rsidRDefault="00C52F86"/>
                  </w:txbxContent>
                </v:textbox>
                <w10:wrap type="square" anchorx="margin"/>
              </v:shape>
            </w:pict>
          </mc:Fallback>
        </mc:AlternateContent>
      </w:r>
    </w:p>
    <w:p w14:paraId="762B60A7" w14:textId="65423907" w:rsidR="00FB1745" w:rsidRPr="00AF4A1A" w:rsidRDefault="00FB1745" w:rsidP="00AF4A1A">
      <w:pPr>
        <w:jc w:val="both"/>
        <w:rPr>
          <w:sz w:val="24"/>
          <w:szCs w:val="24"/>
        </w:rPr>
      </w:pPr>
      <w:bookmarkStart w:id="2" w:name="_Hlk23866449"/>
      <w:bookmarkEnd w:id="2"/>
    </w:p>
    <w:p w14:paraId="1CEDB219" w14:textId="3892A2CD" w:rsidR="00AF4A1A" w:rsidRDefault="002873C9" w:rsidP="006B3098">
      <w:pPr>
        <w:rPr>
          <w:rFonts w:cstheme="minorHAnsi"/>
          <w:sz w:val="28"/>
          <w:szCs w:val="28"/>
        </w:rPr>
      </w:pPr>
      <w:r w:rsidRPr="007F3AD6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71DC0F7E" wp14:editId="1936C763">
                <wp:simplePos x="0" y="0"/>
                <wp:positionH relativeFrom="page">
                  <wp:posOffset>348615</wp:posOffset>
                </wp:positionH>
                <wp:positionV relativeFrom="paragraph">
                  <wp:posOffset>2648775</wp:posOffset>
                </wp:positionV>
                <wp:extent cx="6652895" cy="546100"/>
                <wp:effectExtent l="0" t="0" r="14605" b="25400"/>
                <wp:wrapTight wrapText="bothSides">
                  <wp:wrapPolygon edited="0">
                    <wp:start x="0" y="0"/>
                    <wp:lineTo x="0" y="21851"/>
                    <wp:lineTo x="21586" y="21851"/>
                    <wp:lineTo x="21586" y="0"/>
                    <wp:lineTo x="0" y="0"/>
                  </wp:wrapPolygon>
                </wp:wrapTight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895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9E03A" w14:textId="1EF89FC9" w:rsidR="007F3AD6" w:rsidRPr="007E31C4" w:rsidRDefault="007F3AD6" w:rsidP="007E31C4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Vaughan Williams studied in Paris with Ravel for a short period before writing this cycle</w:t>
                            </w:r>
                            <w:r w:rsidR="007E31C4">
                              <w:rPr>
                                <w:sz w:val="24"/>
                                <w:szCs w:val="24"/>
                              </w:rPr>
                              <w:t>; the</w:t>
                            </w:r>
                            <w:r w:rsidRPr="007E31C4">
                              <w:rPr>
                                <w:sz w:val="24"/>
                                <w:szCs w:val="24"/>
                              </w:rPr>
                              <w:t xml:space="preserve"> impressionist influence can be heard in the music as will be discussed later.</w:t>
                            </w:r>
                          </w:p>
                          <w:p w14:paraId="779E4631" w14:textId="7A2F0904" w:rsidR="007F3AD6" w:rsidRDefault="007F3A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C0F7E" id="_x0000_s1029" type="#_x0000_t202" style="position:absolute;margin-left:27.45pt;margin-top:208.55pt;width:523.85pt;height:43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" strokecolor="white [3212]">
                <v:textbox>
                  <w:txbxContent>
                    <w:p w14:paraId="7979E03A" w14:textId="1EF89FC9" w:rsidR="007F3AD6" w:rsidRPr="007E31C4" w:rsidRDefault="007F3AD6" w:rsidP="007E31C4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Vaughan Williams studied in Paris with Ravel for a short period before writing this cycle</w:t>
                      </w:r>
                      <w:r w:rsidR="007E31C4">
                        <w:rPr>
                          <w:sz w:val="24"/>
                          <w:szCs w:val="24"/>
                        </w:rPr>
                        <w:t>; the</w:t>
                      </w:r>
                      <w:r w:rsidRPr="007E31C4">
                        <w:rPr>
                          <w:sz w:val="24"/>
                          <w:szCs w:val="24"/>
                        </w:rPr>
                        <w:t xml:space="preserve"> impressionist influence can be heard in the music as will be discussed later.</w:t>
                      </w:r>
                    </w:p>
                    <w:p w14:paraId="779E4631" w14:textId="7A2F0904" w:rsidR="007F3AD6" w:rsidRDefault="007F3AD6"/>
                  </w:txbxContent>
                </v:textbox>
                <w10:wrap type="tight" anchorx="page"/>
              </v:shape>
            </w:pict>
          </mc:Fallback>
        </mc:AlternateContent>
      </w:r>
    </w:p>
    <w:p w14:paraId="14B9F8E4" w14:textId="65D61CDB" w:rsidR="006B3098" w:rsidRPr="006B3098" w:rsidRDefault="00AF4A1A" w:rsidP="006B3098">
      <w:pPr>
        <w:rPr>
          <w:rFonts w:cstheme="minorHAnsi"/>
          <w:sz w:val="28"/>
          <w:szCs w:val="28"/>
        </w:rPr>
      </w:pPr>
      <w:r w:rsidRPr="006B3098">
        <w:rPr>
          <w:rFonts w:cstheme="minorHAnsi"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778B465B" wp14:editId="1F5D3325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143750" cy="8001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45980" w14:textId="4034B460" w:rsidR="006B3098" w:rsidRPr="00922116" w:rsidRDefault="006B3098" w:rsidP="006B3098">
                            <w:pPr>
                              <w:jc w:val="center"/>
                              <w:rPr>
                                <w:rFonts w:ascii="Hello" w:hAnsi="Hello"/>
                                <w:color w:val="A8D08D" w:themeColor="accent6" w:themeTint="99"/>
                                <w:sz w:val="72"/>
                                <w:szCs w:val="72"/>
                              </w:rPr>
                            </w:pPr>
                            <w:r w:rsidRPr="00922116">
                              <w:rPr>
                                <w:rFonts w:ascii="Hello" w:hAnsi="Hello"/>
                                <w:color w:val="A8D08D" w:themeColor="accent6" w:themeTint="99"/>
                                <w:sz w:val="72"/>
                                <w:szCs w:val="72"/>
                              </w:rPr>
                              <w:t>Wider listening by element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B465B" id="_x0000_s1030" type="#_x0000_t202" style="position:absolute;margin-left:0;margin-top:0;width:562.5pt;height:63pt;z-index:-25165516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" strokecolor="white [3212]">
                <v:textbox>
                  <w:txbxContent>
                    <w:p w14:paraId="70945980" w14:textId="4034B460" w:rsidR="006B3098" w:rsidRPr="00922116" w:rsidRDefault="006B3098" w:rsidP="006B3098">
                      <w:pPr>
                        <w:jc w:val="center"/>
                        <w:rPr>
                          <w:rFonts w:ascii="Hello" w:hAnsi="Hello"/>
                          <w:color w:val="A8D08D" w:themeColor="accent6" w:themeTint="99"/>
                          <w:sz w:val="72"/>
                          <w:szCs w:val="72"/>
                        </w:rPr>
                      </w:pPr>
                      <w:r w:rsidRPr="00922116">
                        <w:rPr>
                          <w:rFonts w:ascii="Hello" w:hAnsi="Hello"/>
                          <w:color w:val="A8D08D" w:themeColor="accent6" w:themeTint="99"/>
                          <w:sz w:val="72"/>
                          <w:szCs w:val="72"/>
                        </w:rPr>
                        <w:t>Wider listening by element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B3098" w:rsidRPr="006B3098">
        <w:rPr>
          <w:rFonts w:cstheme="minorHAnsi"/>
          <w:sz w:val="28"/>
          <w:szCs w:val="28"/>
        </w:rPr>
        <w:t>M</w:t>
      </w:r>
      <w:r w:rsidR="004E0BA4">
        <w:rPr>
          <w:rFonts w:cstheme="minorHAnsi"/>
          <w:sz w:val="28"/>
          <w:szCs w:val="28"/>
        </w:rPr>
        <w:t>elod</w:t>
      </w:r>
      <w:r>
        <w:rPr>
          <w:rFonts w:cstheme="minorHAnsi"/>
          <w:sz w:val="28"/>
          <w:szCs w:val="28"/>
        </w:rPr>
        <w:t>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6B3098" w:rsidRPr="005C72F3" w14:paraId="13E1DBCE" w14:textId="77777777" w:rsidTr="0024193D">
        <w:tc>
          <w:tcPr>
            <w:tcW w:w="35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2B952D" w14:textId="7622E7C3" w:rsidR="006B3098" w:rsidRPr="005C75B1" w:rsidRDefault="005C75B1" w:rsidP="006B3098">
            <w:pPr>
              <w:rPr>
                <w:sz w:val="28"/>
                <w:szCs w:val="28"/>
              </w:rPr>
            </w:pPr>
            <w:bookmarkStart w:id="3" w:name="_Hlk23866205"/>
            <w:r w:rsidRPr="005C75B1">
              <w:rPr>
                <w:sz w:val="28"/>
                <w:szCs w:val="28"/>
              </w:rPr>
              <w:t>Tippe</w:t>
            </w:r>
            <w:r w:rsidR="00AF4A1A">
              <w:rPr>
                <w:sz w:val="28"/>
                <w:szCs w:val="28"/>
              </w:rPr>
              <w:t>t</w:t>
            </w:r>
            <w:r w:rsidRPr="005C75B1">
              <w:rPr>
                <w:sz w:val="28"/>
                <w:szCs w:val="28"/>
              </w:rPr>
              <w:t>t Concerto for double string orchestra</w:t>
            </w:r>
          </w:p>
        </w:tc>
        <w:tc>
          <w:tcPr>
            <w:tcW w:w="54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06A482" w14:textId="556C97E0" w:rsidR="005C72F3" w:rsidRPr="00FF209F" w:rsidRDefault="007E31C4" w:rsidP="00FF209F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Folk influences in the melodic style of some of themes, e.g. </w:t>
            </w:r>
            <w:proofErr w:type="spellStart"/>
            <w:r>
              <w:rPr>
                <w:sz w:val="28"/>
                <w:szCs w:val="28"/>
              </w:rPr>
              <w:t>mvts</w:t>
            </w:r>
            <w:proofErr w:type="spellEnd"/>
            <w:r>
              <w:rPr>
                <w:sz w:val="28"/>
                <w:szCs w:val="28"/>
              </w:rPr>
              <w:t xml:space="preserve"> 2 and 3 (as in most of VW’s writing in the cycle).</w:t>
            </w:r>
          </w:p>
        </w:tc>
      </w:tr>
      <w:tr w:rsidR="006B3098" w14:paraId="54EB9D0B" w14:textId="77777777" w:rsidTr="0024193D">
        <w:tc>
          <w:tcPr>
            <w:tcW w:w="35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BA39BD" w14:textId="4DD8A928" w:rsidR="005C75B1" w:rsidRPr="004E0BA4" w:rsidRDefault="005C75B1" w:rsidP="006B3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Vaughan Williams Linden Lea</w:t>
            </w:r>
          </w:p>
        </w:tc>
        <w:tc>
          <w:tcPr>
            <w:tcW w:w="54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45E193" w14:textId="4AF7067A" w:rsidR="004A6D68" w:rsidRPr="004A6D68" w:rsidRDefault="007E31C4" w:rsidP="004A6D68">
            <w:pPr>
              <w:pStyle w:val="ListParagraph"/>
              <w:numPr>
                <w:ilvl w:val="0"/>
                <w:numId w:val="7"/>
              </w:numPr>
              <w:rPr>
                <w:sz w:val="32"/>
                <w:szCs w:val="32"/>
              </w:rPr>
            </w:pPr>
            <w:r w:rsidRPr="007E31C4">
              <w:rPr>
                <w:sz w:val="28"/>
                <w:szCs w:val="28"/>
              </w:rPr>
              <w:t>An original composition</w:t>
            </w:r>
            <w:r>
              <w:rPr>
                <w:sz w:val="28"/>
                <w:szCs w:val="28"/>
              </w:rPr>
              <w:t xml:space="preserve"> but </w:t>
            </w:r>
            <w:r w:rsidR="003A2989">
              <w:rPr>
                <w:sz w:val="28"/>
                <w:szCs w:val="28"/>
              </w:rPr>
              <w:t xml:space="preserve">it </w:t>
            </w:r>
            <w:r>
              <w:rPr>
                <w:sz w:val="28"/>
                <w:szCs w:val="28"/>
              </w:rPr>
              <w:t xml:space="preserve">sounds like a folk song: simple repetitive phrases with conjunct movement. In </w:t>
            </w:r>
            <w:proofErr w:type="gramStart"/>
            <w:r w:rsidRPr="003A2989">
              <w:rPr>
                <w:i/>
                <w:iCs/>
                <w:sz w:val="28"/>
                <w:szCs w:val="28"/>
              </w:rPr>
              <w:t>On</w:t>
            </w:r>
            <w:proofErr w:type="gramEnd"/>
            <w:r w:rsidRPr="003A2989">
              <w:rPr>
                <w:i/>
                <w:iCs/>
                <w:sz w:val="28"/>
                <w:szCs w:val="28"/>
              </w:rPr>
              <w:t xml:space="preserve"> Wenlock Edge</w:t>
            </w:r>
            <w:r w:rsidR="00AF4A1A">
              <w:rPr>
                <w:i/>
                <w:iCs/>
                <w:sz w:val="28"/>
                <w:szCs w:val="28"/>
              </w:rPr>
              <w:t xml:space="preserve"> (OWE)</w:t>
            </w:r>
            <w:r>
              <w:rPr>
                <w:sz w:val="28"/>
                <w:szCs w:val="28"/>
              </w:rPr>
              <w:t>, the melodies are more complex and include more awkward intervals such as several tritones.</w:t>
            </w:r>
          </w:p>
        </w:tc>
      </w:tr>
      <w:tr w:rsidR="006B3098" w14:paraId="32BCBFA5" w14:textId="77777777" w:rsidTr="0024193D">
        <w:tc>
          <w:tcPr>
            <w:tcW w:w="35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F48443" w14:textId="77C1E1F2" w:rsidR="006B3098" w:rsidRPr="004E0BA4" w:rsidRDefault="005C75B1" w:rsidP="006B3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Vaughan Williams Five Variants of Dives and Lazarus</w:t>
            </w:r>
          </w:p>
        </w:tc>
        <w:tc>
          <w:tcPr>
            <w:tcW w:w="54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52287B" w14:textId="77777777" w:rsidR="003A2989" w:rsidRPr="003A2989" w:rsidRDefault="007E31C4" w:rsidP="003A2989">
            <w:pPr>
              <w:pStyle w:val="ListParagraph"/>
              <w:numPr>
                <w:ilvl w:val="0"/>
                <w:numId w:val="7"/>
              </w:num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One of the few occasions where Vaughan Williams directly </w:t>
            </w:r>
            <w:r w:rsidR="003A2989">
              <w:rPr>
                <w:sz w:val="28"/>
                <w:szCs w:val="28"/>
              </w:rPr>
              <w:t xml:space="preserve">quotes a folk song in his music. </w:t>
            </w:r>
          </w:p>
          <w:p w14:paraId="5882F34D" w14:textId="78135C27" w:rsidR="003A2989" w:rsidRPr="003A2989" w:rsidRDefault="003A2989" w:rsidP="003A2989">
            <w:pPr>
              <w:pStyle w:val="ListParagraph"/>
              <w:numPr>
                <w:ilvl w:val="0"/>
                <w:numId w:val="7"/>
              </w:num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In this work, the song Dives and Lazarus is heard five times in different “variants”. </w:t>
            </w:r>
          </w:p>
        </w:tc>
      </w:tr>
      <w:bookmarkEnd w:id="3"/>
    </w:tbl>
    <w:p w14:paraId="4A438251" w14:textId="77777777" w:rsidR="00634592" w:rsidRDefault="00634592" w:rsidP="006B3098">
      <w:pPr>
        <w:rPr>
          <w:sz w:val="28"/>
          <w:szCs w:val="28"/>
        </w:rPr>
      </w:pPr>
    </w:p>
    <w:p w14:paraId="0CB85A0C" w14:textId="6509F687" w:rsidR="003A0102" w:rsidRDefault="003A0102" w:rsidP="006B3098">
      <w:pPr>
        <w:rPr>
          <w:sz w:val="28"/>
          <w:szCs w:val="28"/>
        </w:rPr>
      </w:pPr>
      <w:r w:rsidRPr="004E0BA4">
        <w:rPr>
          <w:sz w:val="28"/>
          <w:szCs w:val="28"/>
        </w:rPr>
        <w:t>Structure/form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2F1B1E" w:rsidRPr="009F719B" w14:paraId="7EC79A0C" w14:textId="77777777" w:rsidTr="00FE1FCE">
        <w:tc>
          <w:tcPr>
            <w:tcW w:w="35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97DB49" w14:textId="74086D95" w:rsidR="002F1B1E" w:rsidRPr="00CB7002" w:rsidRDefault="005C75B1" w:rsidP="00FE1FCE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 xml:space="preserve">Schubert </w:t>
            </w:r>
            <w:r w:rsidR="009F719B" w:rsidRPr="009F719B">
              <w:rPr>
                <w:sz w:val="28"/>
                <w:szCs w:val="28"/>
                <w:lang w:val="de-DE"/>
              </w:rPr>
              <w:t>Die schöne Müllerin</w:t>
            </w:r>
            <w:r>
              <w:rPr>
                <w:sz w:val="28"/>
                <w:szCs w:val="28"/>
                <w:lang w:val="de-DE"/>
              </w:rPr>
              <w:t>,</w:t>
            </w:r>
            <w:r w:rsidR="00AF4A1A">
              <w:rPr>
                <w:sz w:val="28"/>
                <w:szCs w:val="28"/>
                <w:lang w:val="de-DE"/>
              </w:rPr>
              <w:t xml:space="preserve"> Die</w:t>
            </w:r>
            <w:r>
              <w:rPr>
                <w:sz w:val="28"/>
                <w:szCs w:val="28"/>
                <w:lang w:val="de-DE"/>
              </w:rPr>
              <w:t xml:space="preserve"> Winterreise and Erlk</w:t>
            </w:r>
            <w:bookmarkStart w:id="4" w:name="_Hlk24647009"/>
            <w:r w:rsidR="009F719B" w:rsidRPr="00AF4A1A">
              <w:rPr>
                <w:sz w:val="28"/>
                <w:szCs w:val="28"/>
                <w:lang w:val="de-DE"/>
              </w:rPr>
              <w:t>ö</w:t>
            </w:r>
            <w:r w:rsidRPr="00AF4A1A">
              <w:rPr>
                <w:sz w:val="28"/>
                <w:szCs w:val="28"/>
                <w:lang w:val="de-DE"/>
              </w:rPr>
              <w:t>nig</w:t>
            </w:r>
            <w:bookmarkEnd w:id="4"/>
          </w:p>
        </w:tc>
        <w:tc>
          <w:tcPr>
            <w:tcW w:w="54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08F71E" w14:textId="77777777" w:rsidR="002F1B1E" w:rsidRPr="009F719B" w:rsidRDefault="009F719B" w:rsidP="00FE1FCE">
            <w:pPr>
              <w:pStyle w:val="ListParagraph"/>
              <w:numPr>
                <w:ilvl w:val="0"/>
                <w:numId w:val="6"/>
              </w:numPr>
              <w:rPr>
                <w:sz w:val="32"/>
                <w:szCs w:val="32"/>
              </w:rPr>
            </w:pPr>
            <w:r w:rsidRPr="009F719B">
              <w:rPr>
                <w:sz w:val="28"/>
                <w:szCs w:val="28"/>
              </w:rPr>
              <w:t xml:space="preserve">These are three </w:t>
            </w:r>
            <w:r>
              <w:rPr>
                <w:sz w:val="28"/>
                <w:szCs w:val="28"/>
              </w:rPr>
              <w:t>examples of German Romantic art song, Lieder, by Schubert.</w:t>
            </w:r>
          </w:p>
          <w:p w14:paraId="6D81D1F1" w14:textId="77777777" w:rsidR="009F719B" w:rsidRPr="009F719B" w:rsidRDefault="009F719B" w:rsidP="00FE1FCE">
            <w:pPr>
              <w:pStyle w:val="ListParagraph"/>
              <w:numPr>
                <w:ilvl w:val="0"/>
                <w:numId w:val="6"/>
              </w:num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The structure of these song cycles depends on the text:</w:t>
            </w:r>
          </w:p>
          <w:p w14:paraId="114829E7" w14:textId="77777777" w:rsidR="009F719B" w:rsidRPr="009F719B" w:rsidRDefault="009F719B" w:rsidP="00FE1FCE">
            <w:pPr>
              <w:pStyle w:val="ListParagraph"/>
              <w:numPr>
                <w:ilvl w:val="0"/>
                <w:numId w:val="6"/>
              </w:num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Strophic if conveying same idea throughout as in </w:t>
            </w:r>
            <w:r w:rsidRPr="009F719B">
              <w:rPr>
                <w:i/>
                <w:iCs/>
                <w:sz w:val="28"/>
                <w:szCs w:val="28"/>
              </w:rPr>
              <w:t xml:space="preserve">Das Wandern </w:t>
            </w:r>
            <w:r w:rsidRPr="009F719B">
              <w:rPr>
                <w:sz w:val="28"/>
                <w:szCs w:val="28"/>
              </w:rPr>
              <w:t>from</w:t>
            </w:r>
            <w:r w:rsidRPr="009F719B">
              <w:rPr>
                <w:i/>
                <w:iCs/>
                <w:sz w:val="28"/>
                <w:szCs w:val="28"/>
              </w:rPr>
              <w:t xml:space="preserve"> Die </w:t>
            </w:r>
            <w:proofErr w:type="spellStart"/>
            <w:r w:rsidRPr="009F719B">
              <w:rPr>
                <w:i/>
                <w:iCs/>
                <w:sz w:val="28"/>
                <w:szCs w:val="28"/>
              </w:rPr>
              <w:t>schöne</w:t>
            </w:r>
            <w:proofErr w:type="spellEnd"/>
            <w:r w:rsidRPr="009F719B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9F719B">
              <w:rPr>
                <w:i/>
                <w:iCs/>
                <w:sz w:val="28"/>
                <w:szCs w:val="28"/>
              </w:rPr>
              <w:t>Müllerin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5407C408" w14:textId="77777777" w:rsidR="00AF4A1A" w:rsidRPr="00AF4A1A" w:rsidRDefault="009F719B" w:rsidP="00AF4A1A">
            <w:pPr>
              <w:pStyle w:val="ListParagraph"/>
              <w:numPr>
                <w:ilvl w:val="0"/>
                <w:numId w:val="6"/>
              </w:num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Modified strophic </w:t>
            </w:r>
            <w:r w:rsidR="00AF4A1A">
              <w:rPr>
                <w:sz w:val="28"/>
                <w:szCs w:val="28"/>
              </w:rPr>
              <w:t xml:space="preserve">- repeats for some verses but not for others - </w:t>
            </w:r>
            <w:r>
              <w:rPr>
                <w:sz w:val="28"/>
                <w:szCs w:val="28"/>
              </w:rPr>
              <w:t xml:space="preserve">if there are several ideas being </w:t>
            </w:r>
            <w:r w:rsidR="00AF4A1A">
              <w:rPr>
                <w:sz w:val="28"/>
                <w:szCs w:val="28"/>
              </w:rPr>
              <w:t xml:space="preserve">conveyed e.g. </w:t>
            </w:r>
            <w:r w:rsidR="00AF4A1A" w:rsidRPr="00AF4A1A">
              <w:rPr>
                <w:i/>
                <w:iCs/>
                <w:sz w:val="28"/>
                <w:szCs w:val="28"/>
              </w:rPr>
              <w:t xml:space="preserve">Der </w:t>
            </w:r>
            <w:proofErr w:type="spellStart"/>
            <w:r w:rsidR="00AF4A1A" w:rsidRPr="00AF4A1A">
              <w:rPr>
                <w:i/>
                <w:iCs/>
                <w:sz w:val="28"/>
                <w:szCs w:val="28"/>
              </w:rPr>
              <w:t>Lindenbaum</w:t>
            </w:r>
            <w:proofErr w:type="spellEnd"/>
            <w:r w:rsidR="00AF4A1A" w:rsidRPr="00AF4A1A">
              <w:rPr>
                <w:i/>
                <w:iCs/>
                <w:sz w:val="28"/>
                <w:szCs w:val="28"/>
              </w:rPr>
              <w:t xml:space="preserve"> </w:t>
            </w:r>
            <w:r w:rsidR="00AF4A1A" w:rsidRPr="00AF4A1A">
              <w:rPr>
                <w:sz w:val="28"/>
                <w:szCs w:val="28"/>
              </w:rPr>
              <w:t>from</w:t>
            </w:r>
            <w:r w:rsidR="00AF4A1A" w:rsidRPr="00AF4A1A">
              <w:rPr>
                <w:i/>
                <w:iCs/>
                <w:sz w:val="28"/>
                <w:szCs w:val="28"/>
              </w:rPr>
              <w:t xml:space="preserve"> Die </w:t>
            </w:r>
            <w:proofErr w:type="spellStart"/>
            <w:r w:rsidR="00AF4A1A" w:rsidRPr="00AF4A1A">
              <w:rPr>
                <w:i/>
                <w:iCs/>
                <w:sz w:val="28"/>
                <w:szCs w:val="28"/>
              </w:rPr>
              <w:t>Winterreise</w:t>
            </w:r>
            <w:proofErr w:type="spellEnd"/>
            <w:r w:rsidR="00AF4A1A">
              <w:rPr>
                <w:sz w:val="28"/>
                <w:szCs w:val="28"/>
              </w:rPr>
              <w:t>.</w:t>
            </w:r>
          </w:p>
          <w:p w14:paraId="6931A22D" w14:textId="77777777" w:rsidR="00AF4A1A" w:rsidRPr="00AF4A1A" w:rsidRDefault="00AF4A1A" w:rsidP="00AF4A1A">
            <w:pPr>
              <w:pStyle w:val="ListParagraph"/>
              <w:numPr>
                <w:ilvl w:val="0"/>
                <w:numId w:val="6"/>
              </w:num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Through-composed for longer narratives e.g. the ballad </w:t>
            </w:r>
            <w:proofErr w:type="spellStart"/>
            <w:r>
              <w:rPr>
                <w:sz w:val="28"/>
                <w:szCs w:val="28"/>
              </w:rPr>
              <w:t>Erlk</w:t>
            </w:r>
            <w:r w:rsidRPr="00AF4A1A">
              <w:rPr>
                <w:sz w:val="28"/>
                <w:szCs w:val="28"/>
              </w:rPr>
              <w:t>önig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58C45396" w14:textId="75704C83" w:rsidR="00AF4A1A" w:rsidRPr="00AF4A1A" w:rsidRDefault="00AF4A1A" w:rsidP="00AF4A1A">
            <w:pPr>
              <w:pStyle w:val="ListParagraph"/>
              <w:numPr>
                <w:ilvl w:val="0"/>
                <w:numId w:val="6"/>
              </w:num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In OWE, we have more a modified strophic pattern dominating - while </w:t>
            </w:r>
            <w:r>
              <w:rPr>
                <w:sz w:val="28"/>
                <w:szCs w:val="28"/>
              </w:rPr>
              <w:lastRenderedPageBreak/>
              <w:t>some verses are almost exactly repeated, others are either variated or completely different.</w:t>
            </w:r>
          </w:p>
        </w:tc>
      </w:tr>
      <w:tr w:rsidR="002F1B1E" w:rsidRPr="00AF4A1A" w14:paraId="13B47F66" w14:textId="77777777" w:rsidTr="00FE1FCE">
        <w:tc>
          <w:tcPr>
            <w:tcW w:w="35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6DC887" w14:textId="677C5629" w:rsidR="002F1B1E" w:rsidRPr="00CB7002" w:rsidRDefault="005C75B1" w:rsidP="00FE1FCE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lastRenderedPageBreak/>
              <w:t>Vaughan Williams Linden Lea</w:t>
            </w:r>
          </w:p>
        </w:tc>
        <w:tc>
          <w:tcPr>
            <w:tcW w:w="54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3C715F" w14:textId="77777777" w:rsidR="004D5DC8" w:rsidRPr="004D5DC8" w:rsidRDefault="00AF4A1A" w:rsidP="00FE1FCE">
            <w:pPr>
              <w:pStyle w:val="ListParagraph"/>
              <w:numPr>
                <w:ilvl w:val="0"/>
                <w:numId w:val="6"/>
              </w:numPr>
              <w:rPr>
                <w:sz w:val="32"/>
                <w:szCs w:val="32"/>
              </w:rPr>
            </w:pPr>
            <w:r w:rsidRPr="00AF4A1A">
              <w:rPr>
                <w:sz w:val="28"/>
                <w:szCs w:val="28"/>
              </w:rPr>
              <w:t>Strophic - exactly the same m</w:t>
            </w:r>
            <w:r>
              <w:rPr>
                <w:sz w:val="28"/>
                <w:szCs w:val="28"/>
              </w:rPr>
              <w:t>elody in all three verses</w:t>
            </w:r>
            <w:r w:rsidR="004D5DC8">
              <w:rPr>
                <w:sz w:val="28"/>
                <w:szCs w:val="28"/>
              </w:rPr>
              <w:t xml:space="preserve">. </w:t>
            </w:r>
          </w:p>
          <w:p w14:paraId="70B2BAC8" w14:textId="222055F8" w:rsidR="002F1B1E" w:rsidRPr="00AF4A1A" w:rsidRDefault="004D5DC8" w:rsidP="00FE1FCE">
            <w:pPr>
              <w:pStyle w:val="ListParagraph"/>
              <w:numPr>
                <w:ilvl w:val="0"/>
                <w:numId w:val="6"/>
              </w:num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A</w:t>
            </w:r>
            <w:r w:rsidR="00AF4A1A">
              <w:rPr>
                <w:sz w:val="28"/>
                <w:szCs w:val="28"/>
              </w:rPr>
              <w:t xml:space="preserve"> simpler, shorter composition</w:t>
            </w:r>
            <w:r>
              <w:rPr>
                <w:sz w:val="28"/>
                <w:szCs w:val="28"/>
              </w:rPr>
              <w:t xml:space="preserve"> than the song cycle.</w:t>
            </w:r>
          </w:p>
        </w:tc>
      </w:tr>
      <w:tr w:rsidR="002F1B1E" w:rsidRPr="005C75B1" w14:paraId="6C74B6A7" w14:textId="77777777" w:rsidTr="00FE1FCE">
        <w:tc>
          <w:tcPr>
            <w:tcW w:w="35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881F89" w14:textId="4480DD06" w:rsidR="002F1B1E" w:rsidRPr="005C75B1" w:rsidRDefault="005C75B1" w:rsidP="00FE1FCE">
            <w:pPr>
              <w:rPr>
                <w:sz w:val="28"/>
                <w:szCs w:val="28"/>
              </w:rPr>
            </w:pPr>
            <w:proofErr w:type="spellStart"/>
            <w:r w:rsidRPr="005C75B1">
              <w:rPr>
                <w:sz w:val="28"/>
                <w:szCs w:val="28"/>
              </w:rPr>
              <w:t>Finzi</w:t>
            </w:r>
            <w:proofErr w:type="spellEnd"/>
            <w:r w:rsidRPr="005C75B1">
              <w:rPr>
                <w:sz w:val="28"/>
                <w:szCs w:val="28"/>
              </w:rPr>
              <w:t xml:space="preserve"> Let us Garlands B</w:t>
            </w:r>
            <w:r>
              <w:rPr>
                <w:sz w:val="28"/>
                <w:szCs w:val="28"/>
              </w:rPr>
              <w:t>ring</w:t>
            </w:r>
          </w:p>
        </w:tc>
        <w:tc>
          <w:tcPr>
            <w:tcW w:w="54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4858F2" w14:textId="42B83555" w:rsidR="002F1B1E" w:rsidRDefault="004D5DC8" w:rsidP="00FE1FCE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Another English song cycle, written between 1929 and 1942.</w:t>
            </w:r>
          </w:p>
          <w:p w14:paraId="172E7615" w14:textId="48850E40" w:rsidR="004D5DC8" w:rsidRPr="004D5DC8" w:rsidRDefault="004D5DC8" w:rsidP="004D5DC8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It consists of five songs set to songs from Shakespeare’s plays, </w:t>
            </w:r>
            <w:r w:rsidRPr="004D5DC8">
              <w:rPr>
                <w:sz w:val="28"/>
                <w:szCs w:val="28"/>
              </w:rPr>
              <w:t xml:space="preserve">maintaining the emphasis on English heritage and patriotism. </w:t>
            </w:r>
          </w:p>
        </w:tc>
      </w:tr>
    </w:tbl>
    <w:p w14:paraId="1B4D89C9" w14:textId="77777777" w:rsidR="00634592" w:rsidRPr="005C75B1" w:rsidRDefault="00634592" w:rsidP="006B3098">
      <w:pPr>
        <w:rPr>
          <w:sz w:val="28"/>
          <w:szCs w:val="28"/>
        </w:rPr>
      </w:pPr>
    </w:p>
    <w:p w14:paraId="7DA2E8A8" w14:textId="33D55C95" w:rsidR="004E0BA4" w:rsidRPr="004E0BA4" w:rsidRDefault="004E0BA4" w:rsidP="006B3098">
      <w:pPr>
        <w:rPr>
          <w:sz w:val="28"/>
          <w:szCs w:val="28"/>
        </w:rPr>
      </w:pPr>
      <w:r w:rsidRPr="004E0BA4">
        <w:rPr>
          <w:sz w:val="28"/>
          <w:szCs w:val="28"/>
        </w:rPr>
        <w:t>Harmony/tonality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2F1B1E" w:rsidRPr="004E0BA4" w14:paraId="3EF905E9" w14:textId="77777777" w:rsidTr="00FE1FCE">
        <w:tc>
          <w:tcPr>
            <w:tcW w:w="35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901941" w14:textId="47148A68" w:rsidR="002F1B1E" w:rsidRPr="00CB7002" w:rsidRDefault="005C75B1" w:rsidP="00FE1FCE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Debussy La Cathedrale Engloutie</w:t>
            </w:r>
          </w:p>
        </w:tc>
        <w:tc>
          <w:tcPr>
            <w:tcW w:w="54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3031A6" w14:textId="77777777" w:rsidR="002F1B1E" w:rsidRPr="005B66BA" w:rsidRDefault="005B66BA" w:rsidP="00FE1FCE">
            <w:pPr>
              <w:pStyle w:val="ListParagraph"/>
              <w:numPr>
                <w:ilvl w:val="0"/>
                <w:numId w:val="6"/>
              </w:num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Modal harmony </w:t>
            </w:r>
          </w:p>
          <w:p w14:paraId="0BB85C7C" w14:textId="6A6CF476" w:rsidR="005B66BA" w:rsidRPr="005B66BA" w:rsidRDefault="005B66BA" w:rsidP="00FE1FCE">
            <w:pPr>
              <w:pStyle w:val="ListParagraph"/>
              <w:numPr>
                <w:ilvl w:val="0"/>
                <w:numId w:val="6"/>
              </w:num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Parallel chords</w:t>
            </w:r>
          </w:p>
          <w:p w14:paraId="70EB36AB" w14:textId="6DFC5EEF" w:rsidR="005B66BA" w:rsidRPr="005B66BA" w:rsidRDefault="005B66BA" w:rsidP="00FE1FCE">
            <w:pPr>
              <w:pStyle w:val="ListParagraph"/>
              <w:numPr>
                <w:ilvl w:val="0"/>
                <w:numId w:val="6"/>
              </w:numPr>
              <w:rPr>
                <w:sz w:val="32"/>
                <w:szCs w:val="32"/>
              </w:rPr>
            </w:pPr>
            <w:proofErr w:type="spellStart"/>
            <w:r>
              <w:rPr>
                <w:sz w:val="28"/>
                <w:szCs w:val="28"/>
              </w:rPr>
              <w:t>Pentatonicism</w:t>
            </w:r>
            <w:proofErr w:type="spellEnd"/>
          </w:p>
          <w:p w14:paraId="3725C4BB" w14:textId="095E39AC" w:rsidR="005B66BA" w:rsidRPr="00C4293F" w:rsidRDefault="005B66BA" w:rsidP="00FE1FCE">
            <w:pPr>
              <w:pStyle w:val="ListParagraph"/>
              <w:numPr>
                <w:ilvl w:val="0"/>
                <w:numId w:val="6"/>
              </w:num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All three are features of Debussy’s Impressionist style that also occur in OWE. </w:t>
            </w:r>
          </w:p>
        </w:tc>
      </w:tr>
      <w:tr w:rsidR="002F1B1E" w:rsidRPr="002E61E5" w14:paraId="5A8958F4" w14:textId="77777777" w:rsidTr="00FE1FCE">
        <w:tc>
          <w:tcPr>
            <w:tcW w:w="35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649C86" w14:textId="6CA16D41" w:rsidR="002F1B1E" w:rsidRPr="007F3AD6" w:rsidRDefault="005C75B1" w:rsidP="00FE1FCE">
            <w:pPr>
              <w:rPr>
                <w:sz w:val="28"/>
                <w:szCs w:val="28"/>
              </w:rPr>
            </w:pPr>
            <w:r w:rsidRPr="007F3AD6">
              <w:rPr>
                <w:sz w:val="28"/>
                <w:szCs w:val="28"/>
              </w:rPr>
              <w:t>Tippett</w:t>
            </w:r>
            <w:r w:rsidR="007F3AD6" w:rsidRPr="007F3AD6">
              <w:rPr>
                <w:sz w:val="28"/>
                <w:szCs w:val="28"/>
              </w:rPr>
              <w:t xml:space="preserve"> Concerto for Double S</w:t>
            </w:r>
            <w:r w:rsidR="007F3AD6">
              <w:rPr>
                <w:sz w:val="28"/>
                <w:szCs w:val="28"/>
              </w:rPr>
              <w:t>tring Orchestra</w:t>
            </w:r>
          </w:p>
        </w:tc>
        <w:tc>
          <w:tcPr>
            <w:tcW w:w="54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D15FED" w14:textId="77777777" w:rsidR="002F1B1E" w:rsidRPr="005B66BA" w:rsidRDefault="005B66BA" w:rsidP="00FE1FCE">
            <w:pPr>
              <w:pStyle w:val="ListParagraph"/>
              <w:numPr>
                <w:ilvl w:val="0"/>
                <w:numId w:val="6"/>
              </w:num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Is tonally ambiguous: uses modes e.g. Lydian, and </w:t>
            </w:r>
            <w:proofErr w:type="spellStart"/>
            <w:r>
              <w:rPr>
                <w:sz w:val="28"/>
                <w:szCs w:val="28"/>
              </w:rPr>
              <w:t>pentatonicism</w:t>
            </w:r>
            <w:proofErr w:type="spellEnd"/>
            <w:r>
              <w:rPr>
                <w:sz w:val="28"/>
                <w:szCs w:val="28"/>
              </w:rPr>
              <w:t>. The piece is influenced by Tudor music which was often modal.</w:t>
            </w:r>
          </w:p>
          <w:p w14:paraId="18D5BB91" w14:textId="1663A15D" w:rsidR="005B66BA" w:rsidRPr="002E61E5" w:rsidRDefault="005B66BA" w:rsidP="00FE1FCE">
            <w:pPr>
              <w:pStyle w:val="ListParagraph"/>
              <w:numPr>
                <w:ilvl w:val="0"/>
                <w:numId w:val="6"/>
              </w:num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Uses non-functional harmony. False relations resemble music of the English Renaissance that use the mixolydian mode.</w:t>
            </w:r>
            <w:r w:rsidR="00B16544">
              <w:rPr>
                <w:sz w:val="28"/>
                <w:szCs w:val="28"/>
              </w:rPr>
              <w:t xml:space="preserve"> (That is </w:t>
            </w:r>
            <w:r w:rsidR="00B16544" w:rsidRPr="00B16544">
              <w:rPr>
                <w:i/>
                <w:iCs/>
                <w:sz w:val="28"/>
                <w:szCs w:val="28"/>
              </w:rPr>
              <w:t>the</w:t>
            </w:r>
            <w:r w:rsidR="00B16544">
              <w:rPr>
                <w:sz w:val="28"/>
                <w:szCs w:val="28"/>
              </w:rPr>
              <w:t xml:space="preserve"> Renaissance, not to be confused with the English Musical Renaissance of the 19</w:t>
            </w:r>
            <w:r w:rsidR="00B16544" w:rsidRPr="00B16544">
              <w:rPr>
                <w:sz w:val="28"/>
                <w:szCs w:val="28"/>
                <w:vertAlign w:val="superscript"/>
              </w:rPr>
              <w:t>th</w:t>
            </w:r>
            <w:r w:rsidR="00B16544">
              <w:rPr>
                <w:sz w:val="28"/>
                <w:szCs w:val="28"/>
              </w:rPr>
              <w:t xml:space="preserve"> to 20</w:t>
            </w:r>
            <w:r w:rsidR="00B16544" w:rsidRPr="00B16544">
              <w:rPr>
                <w:sz w:val="28"/>
                <w:szCs w:val="28"/>
                <w:vertAlign w:val="superscript"/>
              </w:rPr>
              <w:t>th</w:t>
            </w:r>
            <w:r w:rsidR="00B16544">
              <w:rPr>
                <w:sz w:val="28"/>
                <w:szCs w:val="28"/>
              </w:rPr>
              <w:t xml:space="preserve"> centuries!)</w:t>
            </w:r>
          </w:p>
        </w:tc>
      </w:tr>
      <w:tr w:rsidR="002F1B1E" w:rsidRPr="002E61E5" w14:paraId="4E15FA02" w14:textId="77777777" w:rsidTr="00FE1FCE">
        <w:tc>
          <w:tcPr>
            <w:tcW w:w="35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267A15" w14:textId="163ADF6D" w:rsidR="002F1B1E" w:rsidRPr="007F3AD6" w:rsidRDefault="007F3AD6" w:rsidP="00FE1F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Vaughan Williams Five Tudor Portraits and Fantasia on a Theme of Thomas Tallis</w:t>
            </w:r>
          </w:p>
        </w:tc>
        <w:tc>
          <w:tcPr>
            <w:tcW w:w="54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13CDCA" w14:textId="77777777" w:rsidR="002F1B1E" w:rsidRDefault="00452871" w:rsidP="00FE1FCE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VW wrote several works based explicitly on Tudor music.</w:t>
            </w:r>
          </w:p>
          <w:p w14:paraId="7926519D" w14:textId="7C2480C1" w:rsidR="00452871" w:rsidRPr="00907370" w:rsidRDefault="00452871" w:rsidP="00FE1FCE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Fantasia on a Theme of Thomas Tallis uses the </w:t>
            </w:r>
            <w:proofErr w:type="spellStart"/>
            <w:r>
              <w:rPr>
                <w:sz w:val="28"/>
                <w:szCs w:val="28"/>
              </w:rPr>
              <w:t>phrygian</w:t>
            </w:r>
            <w:proofErr w:type="spellEnd"/>
            <w:r>
              <w:rPr>
                <w:sz w:val="28"/>
                <w:szCs w:val="28"/>
              </w:rPr>
              <w:t xml:space="preserve"> mode and is static harmonically, regularly returning to the “tonic” G minor in the first section.</w:t>
            </w:r>
          </w:p>
        </w:tc>
      </w:tr>
    </w:tbl>
    <w:p w14:paraId="7A43CADB" w14:textId="736B692E" w:rsidR="004E0BA4" w:rsidRDefault="004E0BA4" w:rsidP="006B3098">
      <w:pPr>
        <w:rPr>
          <w:sz w:val="28"/>
          <w:szCs w:val="28"/>
        </w:rPr>
      </w:pPr>
      <w:r w:rsidRPr="004E0BA4">
        <w:rPr>
          <w:sz w:val="28"/>
          <w:szCs w:val="28"/>
        </w:rPr>
        <w:lastRenderedPageBreak/>
        <w:t xml:space="preserve">Texture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2F1B1E" w:rsidRPr="004E0BA4" w14:paraId="2BA5C868" w14:textId="77777777" w:rsidTr="00FE1FCE">
        <w:tc>
          <w:tcPr>
            <w:tcW w:w="35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24EFE0" w14:textId="634CFAF5" w:rsidR="002F1B1E" w:rsidRPr="007F3AD6" w:rsidRDefault="007F3AD6" w:rsidP="00FE1FCE">
            <w:pPr>
              <w:rPr>
                <w:sz w:val="28"/>
                <w:szCs w:val="28"/>
              </w:rPr>
            </w:pPr>
            <w:proofErr w:type="spellStart"/>
            <w:r w:rsidRPr="007F3AD6">
              <w:rPr>
                <w:sz w:val="28"/>
                <w:szCs w:val="28"/>
              </w:rPr>
              <w:t>Finzi</w:t>
            </w:r>
            <w:proofErr w:type="spellEnd"/>
            <w:r w:rsidRPr="007F3AD6">
              <w:rPr>
                <w:sz w:val="28"/>
                <w:szCs w:val="28"/>
              </w:rPr>
              <w:t xml:space="preserve"> Let Us Garlands B</w:t>
            </w:r>
            <w:r>
              <w:rPr>
                <w:sz w:val="28"/>
                <w:szCs w:val="28"/>
              </w:rPr>
              <w:t>ring</w:t>
            </w:r>
          </w:p>
        </w:tc>
        <w:tc>
          <w:tcPr>
            <w:tcW w:w="54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4512B5" w14:textId="77777777" w:rsidR="002F1B1E" w:rsidRPr="00ED2380" w:rsidRDefault="00ED2380" w:rsidP="00FE1FCE">
            <w:pPr>
              <w:pStyle w:val="ListParagraph"/>
              <w:numPr>
                <w:ilvl w:val="0"/>
                <w:numId w:val="6"/>
              </w:num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Written for solo tenor and piano with an alternative string quartet accompaniment. More conventional than the piano quintet in OWE. </w:t>
            </w:r>
          </w:p>
          <w:p w14:paraId="70133359" w14:textId="6F2FB383" w:rsidR="00ED2380" w:rsidRPr="00C4293F" w:rsidRDefault="00ED2380" w:rsidP="00FE1FCE">
            <w:pPr>
              <w:pStyle w:val="ListParagraph"/>
              <w:numPr>
                <w:ilvl w:val="0"/>
                <w:numId w:val="6"/>
              </w:num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A much thinner texture is created with the more common piano version.</w:t>
            </w:r>
          </w:p>
        </w:tc>
      </w:tr>
      <w:tr w:rsidR="002F1B1E" w:rsidRPr="002E61E5" w14:paraId="159EA7FD" w14:textId="77777777" w:rsidTr="00FE1FCE">
        <w:tc>
          <w:tcPr>
            <w:tcW w:w="35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0606FD" w14:textId="3387DCC2" w:rsidR="002F1B1E" w:rsidRPr="007F3AD6" w:rsidRDefault="007F3AD6" w:rsidP="00FE1F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Butterworth Bredon Hill</w:t>
            </w:r>
          </w:p>
        </w:tc>
        <w:tc>
          <w:tcPr>
            <w:tcW w:w="54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B23057" w14:textId="77777777" w:rsidR="002F1B1E" w:rsidRPr="00ED2380" w:rsidRDefault="00ED2380" w:rsidP="00FE1FCE">
            <w:pPr>
              <w:pStyle w:val="ListParagraph"/>
              <w:numPr>
                <w:ilvl w:val="0"/>
                <w:numId w:val="6"/>
              </w:num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Bredon Hill, no.1 of the cycle by the same name, has piano chords in the opening like bells, repeated as an echo. </w:t>
            </w:r>
          </w:p>
          <w:p w14:paraId="69B08E9E" w14:textId="77777777" w:rsidR="00ED2380" w:rsidRPr="00ED2380" w:rsidRDefault="00ED2380" w:rsidP="00FE1FCE">
            <w:pPr>
              <w:pStyle w:val="ListParagraph"/>
              <w:numPr>
                <w:ilvl w:val="0"/>
                <w:numId w:val="6"/>
              </w:num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Fast piano chord figurations later on in the song also represent bells. Quite a busy texture under the voice.</w:t>
            </w:r>
          </w:p>
          <w:p w14:paraId="0C46DD26" w14:textId="70C47ED3" w:rsidR="00ED2380" w:rsidRPr="002E61E5" w:rsidRDefault="00ED2380" w:rsidP="00FE1FCE">
            <w:pPr>
              <w:pStyle w:val="ListParagraph"/>
              <w:numPr>
                <w:ilvl w:val="0"/>
                <w:numId w:val="6"/>
              </w:num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This comment is also applicable to word painting and setting the atmosphere.</w:t>
            </w:r>
          </w:p>
        </w:tc>
      </w:tr>
      <w:tr w:rsidR="00ED2380" w:rsidRPr="002E61E5" w14:paraId="6BC606A2" w14:textId="77777777" w:rsidTr="00FE1FCE">
        <w:tc>
          <w:tcPr>
            <w:tcW w:w="35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402875" w14:textId="00750F49" w:rsidR="00ED2380" w:rsidRDefault="00ED2380" w:rsidP="00FE1F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de-DE"/>
              </w:rPr>
              <w:t>Debussy La Cathedral Engloutie</w:t>
            </w:r>
          </w:p>
        </w:tc>
        <w:tc>
          <w:tcPr>
            <w:tcW w:w="54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5CC387" w14:textId="6DCC8CD9" w:rsidR="00ED2380" w:rsidRDefault="00ED2380" w:rsidP="00FE1FCE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Parallel chords and held low notes dominate the texture.</w:t>
            </w:r>
          </w:p>
        </w:tc>
      </w:tr>
    </w:tbl>
    <w:p w14:paraId="081F45B5" w14:textId="77777777" w:rsidR="007C3CFF" w:rsidRPr="00593BA2" w:rsidRDefault="007C3CFF" w:rsidP="006B3098">
      <w:pPr>
        <w:rPr>
          <w:sz w:val="28"/>
          <w:szCs w:val="28"/>
        </w:rPr>
      </w:pPr>
    </w:p>
    <w:p w14:paraId="2D9B50B4" w14:textId="3F6E5E2A" w:rsidR="004E0BA4" w:rsidRDefault="004E0BA4" w:rsidP="006B3098">
      <w:pPr>
        <w:rPr>
          <w:sz w:val="28"/>
          <w:szCs w:val="28"/>
          <w:lang w:val="fr-FR"/>
        </w:rPr>
      </w:pPr>
      <w:r w:rsidRPr="00593BA2">
        <w:rPr>
          <w:sz w:val="28"/>
          <w:szCs w:val="28"/>
        </w:rPr>
        <w:t>Sonority</w:t>
      </w:r>
      <w:r>
        <w:rPr>
          <w:sz w:val="28"/>
          <w:szCs w:val="28"/>
          <w:lang w:val="fr-FR"/>
        </w:rPr>
        <w:t>/</w:t>
      </w:r>
      <w:r w:rsidR="002A0521">
        <w:rPr>
          <w:sz w:val="28"/>
          <w:szCs w:val="28"/>
          <w:lang w:val="fr-FR"/>
        </w:rPr>
        <w:t>Dynamics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2F1B1E" w:rsidRPr="004E0BA4" w14:paraId="7CF67CBC" w14:textId="77777777" w:rsidTr="00FE1FCE">
        <w:tc>
          <w:tcPr>
            <w:tcW w:w="35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38FB7D" w14:textId="325117CD" w:rsidR="002F1B1E" w:rsidRPr="00CB7002" w:rsidRDefault="007F3AD6" w:rsidP="00FE1FCE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Debussy La Cathedral Engloutie</w:t>
            </w:r>
          </w:p>
        </w:tc>
        <w:tc>
          <w:tcPr>
            <w:tcW w:w="54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14B1D1" w14:textId="6A6F325C" w:rsidR="002F1B1E" w:rsidRPr="00C4293F" w:rsidRDefault="00ED2380" w:rsidP="00FE1FCE">
            <w:pPr>
              <w:pStyle w:val="ListParagraph"/>
              <w:numPr>
                <w:ilvl w:val="0"/>
                <w:numId w:val="6"/>
              </w:num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Bell effects as in </w:t>
            </w:r>
            <w:r w:rsidRPr="00ED2380">
              <w:rPr>
                <w:i/>
                <w:iCs/>
                <w:sz w:val="28"/>
                <w:szCs w:val="28"/>
              </w:rPr>
              <w:t>Bredon Hill</w:t>
            </w:r>
            <w:r>
              <w:rPr>
                <w:sz w:val="28"/>
                <w:szCs w:val="28"/>
              </w:rPr>
              <w:t xml:space="preserve"> of OWE.</w:t>
            </w:r>
          </w:p>
        </w:tc>
      </w:tr>
      <w:tr w:rsidR="002F1B1E" w:rsidRPr="002E61E5" w14:paraId="3DB2320C" w14:textId="77777777" w:rsidTr="00FE1FCE">
        <w:tc>
          <w:tcPr>
            <w:tcW w:w="35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C2206" w14:textId="7C62A6BF" w:rsidR="002F1B1E" w:rsidRPr="00CB7002" w:rsidRDefault="007F3AD6" w:rsidP="00FE1FCE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Mahler Kindertotenlieder</w:t>
            </w:r>
          </w:p>
        </w:tc>
        <w:tc>
          <w:tcPr>
            <w:tcW w:w="54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51FF0C" w14:textId="5DF43845" w:rsidR="002F1B1E" w:rsidRPr="002E61E5" w:rsidRDefault="00ED2380" w:rsidP="00FE1FCE">
            <w:pPr>
              <w:pStyle w:val="ListParagraph"/>
              <w:numPr>
                <w:ilvl w:val="0"/>
                <w:numId w:val="6"/>
              </w:numPr>
              <w:rPr>
                <w:sz w:val="32"/>
                <w:szCs w:val="32"/>
              </w:rPr>
            </w:pPr>
            <w:r w:rsidRPr="00ED2380">
              <w:rPr>
                <w:sz w:val="28"/>
                <w:szCs w:val="28"/>
              </w:rPr>
              <w:t xml:space="preserve">Replaces </w:t>
            </w:r>
            <w:r>
              <w:rPr>
                <w:sz w:val="28"/>
                <w:szCs w:val="28"/>
              </w:rPr>
              <w:t>piano accompaniment for the song cycle with full orchestral accompaniment. The next step from VW’s enlarged ensemble.</w:t>
            </w:r>
          </w:p>
        </w:tc>
      </w:tr>
      <w:tr w:rsidR="002F1B1E" w:rsidRPr="002E61E5" w14:paraId="11C4B2F2" w14:textId="77777777" w:rsidTr="00FE1FCE">
        <w:tc>
          <w:tcPr>
            <w:tcW w:w="35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36C328" w14:textId="23C71C0B" w:rsidR="002F1B1E" w:rsidRPr="0024193D" w:rsidRDefault="007F3AD6" w:rsidP="00FE1FCE">
            <w:pPr>
              <w:rPr>
                <w:sz w:val="28"/>
                <w:szCs w:val="28"/>
                <w:lang w:val="fr-FR"/>
              </w:rPr>
            </w:pPr>
            <w:proofErr w:type="spellStart"/>
            <w:r>
              <w:rPr>
                <w:sz w:val="28"/>
                <w:szCs w:val="28"/>
                <w:lang w:val="fr-FR"/>
              </w:rPr>
              <w:t>Butterworth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Bredon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Hill</w:t>
            </w:r>
          </w:p>
        </w:tc>
        <w:tc>
          <w:tcPr>
            <w:tcW w:w="54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13DD06" w14:textId="609BED17" w:rsidR="002F1B1E" w:rsidRDefault="00ED2380" w:rsidP="00FE1FCE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bell like chords in the opening</w:t>
            </w:r>
          </w:p>
          <w:p w14:paraId="3187820D" w14:textId="77777777" w:rsidR="00ED2380" w:rsidRDefault="00ED2380" w:rsidP="00FE1FCE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Faster figurations later on </w:t>
            </w:r>
          </w:p>
          <w:p w14:paraId="67E9DCB3" w14:textId="624FC402" w:rsidR="00ED2380" w:rsidRPr="00907370" w:rsidRDefault="00ED2380" w:rsidP="00FE1FCE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(see texture)</w:t>
            </w:r>
          </w:p>
        </w:tc>
      </w:tr>
      <w:tr w:rsidR="007F3AD6" w:rsidRPr="002E61E5" w14:paraId="18E4A607" w14:textId="77777777" w:rsidTr="00FE1FCE">
        <w:tc>
          <w:tcPr>
            <w:tcW w:w="35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0AEB70" w14:textId="3DA7E5E9" w:rsidR="007F3AD6" w:rsidRPr="007F3AD6" w:rsidRDefault="007F3AD6" w:rsidP="00FE1FCE">
            <w:pPr>
              <w:rPr>
                <w:sz w:val="28"/>
                <w:szCs w:val="28"/>
              </w:rPr>
            </w:pPr>
            <w:proofErr w:type="spellStart"/>
            <w:r w:rsidRPr="007F3AD6">
              <w:rPr>
                <w:sz w:val="28"/>
                <w:szCs w:val="28"/>
              </w:rPr>
              <w:t>Finzi</w:t>
            </w:r>
            <w:proofErr w:type="spellEnd"/>
            <w:r w:rsidRPr="007F3AD6">
              <w:rPr>
                <w:sz w:val="28"/>
                <w:szCs w:val="28"/>
              </w:rPr>
              <w:t xml:space="preserve"> Let Us Garlands B</w:t>
            </w:r>
            <w:r>
              <w:rPr>
                <w:sz w:val="28"/>
                <w:szCs w:val="28"/>
              </w:rPr>
              <w:t>ring</w:t>
            </w:r>
          </w:p>
        </w:tc>
        <w:tc>
          <w:tcPr>
            <w:tcW w:w="54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F728CB" w14:textId="3C977691" w:rsidR="007F3AD6" w:rsidRPr="00907370" w:rsidRDefault="00ED2380" w:rsidP="00FE1FCE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Uses string quartet OR piano, not both.</w:t>
            </w:r>
          </w:p>
        </w:tc>
      </w:tr>
      <w:tr w:rsidR="007F3AD6" w:rsidRPr="002E61E5" w14:paraId="6F327245" w14:textId="77777777" w:rsidTr="00FE1FCE">
        <w:tc>
          <w:tcPr>
            <w:tcW w:w="35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7F0478" w14:textId="703C65AE" w:rsidR="007F3AD6" w:rsidRPr="007F3AD6" w:rsidRDefault="007F3AD6" w:rsidP="00FE1FCE">
            <w:pPr>
              <w:rPr>
                <w:sz w:val="28"/>
                <w:szCs w:val="28"/>
              </w:rPr>
            </w:pPr>
            <w:r w:rsidRPr="007F3AD6">
              <w:rPr>
                <w:sz w:val="28"/>
                <w:szCs w:val="28"/>
              </w:rPr>
              <w:t xml:space="preserve">Vaughan Williams Charterhouse Suite </w:t>
            </w:r>
          </w:p>
        </w:tc>
        <w:tc>
          <w:tcPr>
            <w:tcW w:w="54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E0A46F" w14:textId="77777777" w:rsidR="007F3AD6" w:rsidRDefault="000327D6" w:rsidP="00FE1FCE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VW scarcely wrote for piano - his Charterhouse Suite is an example of music for solo piano, but it is not conventionally pianistic writing.</w:t>
            </w:r>
          </w:p>
          <w:p w14:paraId="63DB4D54" w14:textId="617EC0B8" w:rsidR="000327D6" w:rsidRPr="000327D6" w:rsidRDefault="000327D6" w:rsidP="000327D6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 was much more accustomed to writing for strings.</w:t>
            </w:r>
          </w:p>
        </w:tc>
      </w:tr>
    </w:tbl>
    <w:p w14:paraId="435D8B56" w14:textId="415AB6FD" w:rsidR="004E0BA4" w:rsidRPr="00C4293F" w:rsidRDefault="004E0BA4" w:rsidP="006B3098">
      <w:pPr>
        <w:rPr>
          <w:sz w:val="28"/>
          <w:szCs w:val="28"/>
        </w:rPr>
      </w:pPr>
    </w:p>
    <w:p w14:paraId="034BFC9C" w14:textId="1B979B71" w:rsidR="004E0BA4" w:rsidRDefault="004E0BA4" w:rsidP="006B3098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lastRenderedPageBreak/>
        <w:t>Tempo/</w:t>
      </w:r>
      <w:r w:rsidRPr="00C4293F">
        <w:rPr>
          <w:sz w:val="28"/>
          <w:szCs w:val="28"/>
        </w:rPr>
        <w:t>metre</w:t>
      </w:r>
      <w:r>
        <w:rPr>
          <w:sz w:val="28"/>
          <w:szCs w:val="28"/>
          <w:lang w:val="fr-FR"/>
        </w:rPr>
        <w:t>/</w:t>
      </w:r>
      <w:r w:rsidRPr="00C4293F">
        <w:rPr>
          <w:sz w:val="28"/>
          <w:szCs w:val="28"/>
        </w:rPr>
        <w:t>rhythm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4E0BA4" w:rsidRPr="004E0BA4" w14:paraId="701E2252" w14:textId="77777777" w:rsidTr="0024193D">
        <w:tc>
          <w:tcPr>
            <w:tcW w:w="35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1EB2CC" w14:textId="783DE45A" w:rsidR="004E0BA4" w:rsidRPr="007F3AD6" w:rsidRDefault="007F3AD6" w:rsidP="00380334">
            <w:pPr>
              <w:rPr>
                <w:sz w:val="28"/>
                <w:szCs w:val="28"/>
              </w:rPr>
            </w:pPr>
            <w:r w:rsidRPr="007F3AD6">
              <w:rPr>
                <w:sz w:val="28"/>
                <w:szCs w:val="28"/>
              </w:rPr>
              <w:t>Tippett Concerto for Double S</w:t>
            </w:r>
            <w:r>
              <w:rPr>
                <w:sz w:val="28"/>
                <w:szCs w:val="28"/>
              </w:rPr>
              <w:t>tring Orchestra</w:t>
            </w:r>
          </w:p>
        </w:tc>
        <w:tc>
          <w:tcPr>
            <w:tcW w:w="54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77953D" w14:textId="77777777" w:rsidR="000327D6" w:rsidRPr="000327D6" w:rsidRDefault="000327D6" w:rsidP="000327D6">
            <w:pPr>
              <w:pStyle w:val="ListParagraph"/>
              <w:numPr>
                <w:ilvl w:val="0"/>
                <w:numId w:val="6"/>
              </w:num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The concerto was influenced by secular 16</w:t>
            </w:r>
            <w:r w:rsidRPr="000327D6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and early 17</w:t>
            </w:r>
            <w:r w:rsidRPr="000327D6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century music (madrigals and fantasias) which are flexible in metre, and therefore so is </w:t>
            </w:r>
            <w:proofErr w:type="spellStart"/>
            <w:r>
              <w:rPr>
                <w:sz w:val="28"/>
                <w:szCs w:val="28"/>
              </w:rPr>
              <w:t>Tippett’s</w:t>
            </w:r>
            <w:proofErr w:type="spellEnd"/>
            <w:r>
              <w:rPr>
                <w:sz w:val="28"/>
                <w:szCs w:val="28"/>
              </w:rPr>
              <w:t xml:space="preserve"> music.</w:t>
            </w:r>
          </w:p>
          <w:p w14:paraId="0CBE004C" w14:textId="689B176E" w:rsidR="000327D6" w:rsidRPr="000327D6" w:rsidRDefault="000327D6" w:rsidP="000327D6">
            <w:pPr>
              <w:pStyle w:val="ListParagraph"/>
              <w:numPr>
                <w:ilvl w:val="0"/>
                <w:numId w:val="6"/>
              </w:num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All three songs in OWE have a change in time signature at some point.</w:t>
            </w:r>
          </w:p>
        </w:tc>
      </w:tr>
      <w:tr w:rsidR="002E61E5" w:rsidRPr="002E61E5" w14:paraId="06A5DD73" w14:textId="77777777" w:rsidTr="0024193D">
        <w:tc>
          <w:tcPr>
            <w:tcW w:w="35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17A544" w14:textId="3D543991" w:rsidR="002E61E5" w:rsidRPr="007F3AD6" w:rsidRDefault="007F3AD6" w:rsidP="002E61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Vaughan Williams Jolly </w:t>
            </w:r>
            <w:proofErr w:type="spellStart"/>
            <w:r>
              <w:rPr>
                <w:sz w:val="28"/>
                <w:szCs w:val="28"/>
              </w:rPr>
              <w:t>Rutterkin</w:t>
            </w:r>
            <w:proofErr w:type="spellEnd"/>
          </w:p>
        </w:tc>
        <w:tc>
          <w:tcPr>
            <w:tcW w:w="54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2BF6BF" w14:textId="642A11BC" w:rsidR="002E61E5" w:rsidRPr="002E61E5" w:rsidRDefault="000327D6" w:rsidP="002E61E5">
            <w:pPr>
              <w:pStyle w:val="ListParagraph"/>
              <w:numPr>
                <w:ilvl w:val="0"/>
                <w:numId w:val="6"/>
              </w:num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Ambiguous/changing metre.</w:t>
            </w:r>
          </w:p>
        </w:tc>
      </w:tr>
    </w:tbl>
    <w:p w14:paraId="146C3191" w14:textId="77777777" w:rsidR="008534EC" w:rsidRPr="00907370" w:rsidRDefault="008534EC" w:rsidP="006B3098">
      <w:pPr>
        <w:rPr>
          <w:noProof/>
          <w:sz w:val="28"/>
          <w:szCs w:val="28"/>
        </w:rPr>
      </w:pPr>
    </w:p>
    <w:p w14:paraId="0D60DDD0" w14:textId="77777777" w:rsidR="008534EC" w:rsidRPr="00907370" w:rsidRDefault="008534EC" w:rsidP="006B3098">
      <w:pPr>
        <w:rPr>
          <w:noProof/>
          <w:sz w:val="28"/>
          <w:szCs w:val="28"/>
        </w:rPr>
      </w:pPr>
    </w:p>
    <w:p w14:paraId="6D362004" w14:textId="582A3CA4" w:rsidR="004E0BA4" w:rsidRPr="00907370" w:rsidRDefault="004E0BA4" w:rsidP="006B3098">
      <w:pPr>
        <w:rPr>
          <w:sz w:val="28"/>
          <w:szCs w:val="28"/>
        </w:rPr>
      </w:pPr>
    </w:p>
    <w:p w14:paraId="4236D710" w14:textId="30BEE45D" w:rsidR="002026BE" w:rsidRPr="00907370" w:rsidRDefault="002026BE" w:rsidP="002026BE">
      <w:pPr>
        <w:tabs>
          <w:tab w:val="left" w:pos="3540"/>
        </w:tabs>
        <w:rPr>
          <w:sz w:val="28"/>
          <w:szCs w:val="28"/>
        </w:rPr>
      </w:pPr>
    </w:p>
    <w:sectPr w:rsidR="002026BE" w:rsidRPr="00907370" w:rsidSect="002A0521">
      <w:pgSz w:w="11906" w:h="16838"/>
      <w:pgMar w:top="1440" w:right="1440" w:bottom="1440" w:left="1440" w:header="397" w:footer="708" w:gutter="0"/>
      <w:pgBorders w:offsetFrom="page">
        <w:top w:val="single" w:sz="12" w:space="24" w:color="002060"/>
        <w:left w:val="single" w:sz="12" w:space="24" w:color="002060"/>
        <w:bottom w:val="single" w:sz="12" w:space="24" w:color="002060"/>
        <w:right w:val="single" w:sz="12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4533B4" w14:textId="77777777" w:rsidR="002F5C83" w:rsidRDefault="002F5C83" w:rsidP="006B3098">
      <w:pPr>
        <w:spacing w:after="0" w:line="240" w:lineRule="auto"/>
      </w:pPr>
      <w:r>
        <w:separator/>
      </w:r>
    </w:p>
  </w:endnote>
  <w:endnote w:type="continuationSeparator" w:id="0">
    <w:p w14:paraId="1DECF15A" w14:textId="77777777" w:rsidR="002F5C83" w:rsidRDefault="002F5C83" w:rsidP="006B3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5B74B5F1-CF01-475A-B696-F75E8858835C}"/>
    <w:embedBold r:id="rId2" w:fontKey="{3D4C2C00-64F5-4631-9B71-C3B193B8E7C1}"/>
    <w:embedItalic r:id="rId3" w:fontKey="{9340F0D3-86E5-445E-98E0-274698A8B62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lo">
    <w:panose1 w:val="00000000000000000000"/>
    <w:charset w:val="00"/>
    <w:family w:val="modern"/>
    <w:notTrueType/>
    <w:pitch w:val="variable"/>
    <w:sig w:usb0="80000007" w:usb1="10000048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ABBC0" w14:textId="77777777" w:rsidR="002F5C83" w:rsidRDefault="002F5C83" w:rsidP="006B3098">
      <w:pPr>
        <w:spacing w:after="0" w:line="240" w:lineRule="auto"/>
      </w:pPr>
      <w:r>
        <w:separator/>
      </w:r>
    </w:p>
  </w:footnote>
  <w:footnote w:type="continuationSeparator" w:id="0">
    <w:p w14:paraId="2BF5E55A" w14:textId="77777777" w:rsidR="002F5C83" w:rsidRDefault="002F5C83" w:rsidP="006B3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96E86"/>
    <w:multiLevelType w:val="hybridMultilevel"/>
    <w:tmpl w:val="A20C444E"/>
    <w:lvl w:ilvl="0" w:tplc="B8DEA71E"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9DD59D8"/>
    <w:multiLevelType w:val="hybridMultilevel"/>
    <w:tmpl w:val="10060558"/>
    <w:lvl w:ilvl="0" w:tplc="B8DEA71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7B7D58"/>
    <w:multiLevelType w:val="hybridMultilevel"/>
    <w:tmpl w:val="002A9A0E"/>
    <w:lvl w:ilvl="0" w:tplc="0CAC63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9D125F"/>
    <w:multiLevelType w:val="hybridMultilevel"/>
    <w:tmpl w:val="0668FD62"/>
    <w:lvl w:ilvl="0" w:tplc="F43C4324"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56E26DE7"/>
    <w:multiLevelType w:val="hybridMultilevel"/>
    <w:tmpl w:val="09625CFE"/>
    <w:lvl w:ilvl="0" w:tplc="09BE0A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82352F"/>
    <w:multiLevelType w:val="hybridMultilevel"/>
    <w:tmpl w:val="16342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393763"/>
    <w:multiLevelType w:val="hybridMultilevel"/>
    <w:tmpl w:val="22C2E108"/>
    <w:lvl w:ilvl="0" w:tplc="B8DEA71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0877E8"/>
    <w:multiLevelType w:val="hybridMultilevel"/>
    <w:tmpl w:val="AE2E9C5E"/>
    <w:lvl w:ilvl="0" w:tplc="B8DEA71E"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539"/>
    <w:rsid w:val="000327D6"/>
    <w:rsid w:val="00071302"/>
    <w:rsid w:val="000E7178"/>
    <w:rsid w:val="00124C17"/>
    <w:rsid w:val="001C2539"/>
    <w:rsid w:val="002026BE"/>
    <w:rsid w:val="002207E5"/>
    <w:rsid w:val="0024193D"/>
    <w:rsid w:val="002873C9"/>
    <w:rsid w:val="002A0521"/>
    <w:rsid w:val="002E61E5"/>
    <w:rsid w:val="002F1B1E"/>
    <w:rsid w:val="002F1BE6"/>
    <w:rsid w:val="002F5C83"/>
    <w:rsid w:val="0032526B"/>
    <w:rsid w:val="003A0102"/>
    <w:rsid w:val="003A2989"/>
    <w:rsid w:val="00452871"/>
    <w:rsid w:val="004A6D68"/>
    <w:rsid w:val="004C51A2"/>
    <w:rsid w:val="004D00C3"/>
    <w:rsid w:val="004D5DC8"/>
    <w:rsid w:val="004E0BA4"/>
    <w:rsid w:val="004F203D"/>
    <w:rsid w:val="00593BA2"/>
    <w:rsid w:val="005B570D"/>
    <w:rsid w:val="005B66BA"/>
    <w:rsid w:val="005C72F3"/>
    <w:rsid w:val="005C75B1"/>
    <w:rsid w:val="0060105B"/>
    <w:rsid w:val="00634592"/>
    <w:rsid w:val="0066572A"/>
    <w:rsid w:val="006754B8"/>
    <w:rsid w:val="00676F98"/>
    <w:rsid w:val="00681526"/>
    <w:rsid w:val="006B3098"/>
    <w:rsid w:val="006F4D0A"/>
    <w:rsid w:val="00771F48"/>
    <w:rsid w:val="007A7A59"/>
    <w:rsid w:val="007C3A78"/>
    <w:rsid w:val="007C3CFF"/>
    <w:rsid w:val="007E31C4"/>
    <w:rsid w:val="007F2E98"/>
    <w:rsid w:val="007F3AD6"/>
    <w:rsid w:val="007F6090"/>
    <w:rsid w:val="008534EC"/>
    <w:rsid w:val="00907370"/>
    <w:rsid w:val="00922116"/>
    <w:rsid w:val="009D474B"/>
    <w:rsid w:val="009F376D"/>
    <w:rsid w:val="009F719B"/>
    <w:rsid w:val="00AF4A1A"/>
    <w:rsid w:val="00B14F3D"/>
    <w:rsid w:val="00B16544"/>
    <w:rsid w:val="00B92515"/>
    <w:rsid w:val="00C13BBB"/>
    <w:rsid w:val="00C4293F"/>
    <w:rsid w:val="00C43E17"/>
    <w:rsid w:val="00C52F86"/>
    <w:rsid w:val="00CB6B7D"/>
    <w:rsid w:val="00CB7002"/>
    <w:rsid w:val="00D8692B"/>
    <w:rsid w:val="00DA7B47"/>
    <w:rsid w:val="00DC7AD2"/>
    <w:rsid w:val="00E76D97"/>
    <w:rsid w:val="00ED2380"/>
    <w:rsid w:val="00F27D1F"/>
    <w:rsid w:val="00FA6CA6"/>
    <w:rsid w:val="00FB1745"/>
    <w:rsid w:val="00FD5BF5"/>
    <w:rsid w:val="00FF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91229"/>
  <w15:chartTrackingRefBased/>
  <w15:docId w15:val="{CF62FEB1-89A8-402C-9B04-81E20AC9E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2F86"/>
    <w:pPr>
      <w:ind w:left="720"/>
      <w:contextualSpacing/>
    </w:pPr>
  </w:style>
  <w:style w:type="paragraph" w:styleId="NoSpacing">
    <w:name w:val="No Spacing"/>
    <w:uiPriority w:val="1"/>
    <w:qFormat/>
    <w:rsid w:val="00C52F8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B30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098"/>
  </w:style>
  <w:style w:type="paragraph" w:styleId="Footer">
    <w:name w:val="footer"/>
    <w:basedOn w:val="Normal"/>
    <w:link w:val="FooterChar"/>
    <w:uiPriority w:val="99"/>
    <w:unhideWhenUsed/>
    <w:rsid w:val="006B30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098"/>
  </w:style>
  <w:style w:type="table" w:styleId="TableGrid">
    <w:name w:val="Table Grid"/>
    <w:basedOn w:val="TableNormal"/>
    <w:uiPriority w:val="39"/>
    <w:rsid w:val="006B3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5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Walters</dc:creator>
  <cp:keywords/>
  <dc:description/>
  <cp:lastModifiedBy>Jess Walters</cp:lastModifiedBy>
  <cp:revision>14</cp:revision>
  <dcterms:created xsi:type="dcterms:W3CDTF">2019-11-07T16:31:00Z</dcterms:created>
  <dcterms:modified xsi:type="dcterms:W3CDTF">2019-11-30T11:08:00Z</dcterms:modified>
</cp:coreProperties>
</file>